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7F" w:rsidRDefault="0063567F" w:rsidP="0063567F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noProof/>
          <w:sz w:val="36"/>
          <w:szCs w:val="36"/>
        </w:rPr>
        <w:drawing>
          <wp:inline distT="0" distB="0" distL="0" distR="0">
            <wp:extent cx="657225" cy="895350"/>
            <wp:effectExtent l="19050" t="0" r="9525" b="0"/>
            <wp:docPr id="1" name="Picture 1" descr="logo-ii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iib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67F" w:rsidRPr="00AB52EA" w:rsidRDefault="0063567F" w:rsidP="0063567F">
      <w:pPr>
        <w:spacing w:after="0"/>
        <w:jc w:val="center"/>
        <w:rPr>
          <w:b/>
          <w:sz w:val="36"/>
          <w:szCs w:val="36"/>
        </w:rPr>
      </w:pPr>
      <w:r w:rsidRPr="00AB52EA">
        <w:rPr>
          <w:b/>
          <w:sz w:val="36"/>
          <w:szCs w:val="36"/>
        </w:rPr>
        <w:t>INDIAN INSTITUTE OF BANKING &amp; FINANCE</w:t>
      </w:r>
    </w:p>
    <w:p w:rsidR="0063567F" w:rsidRPr="00AB52EA" w:rsidRDefault="0063567F" w:rsidP="0063567F">
      <w:pPr>
        <w:jc w:val="center"/>
        <w:rPr>
          <w:b/>
          <w:i/>
          <w:szCs w:val="24"/>
        </w:rPr>
      </w:pPr>
      <w:r w:rsidRPr="00AB52EA">
        <w:rPr>
          <w:b/>
          <w:i/>
          <w:szCs w:val="24"/>
        </w:rPr>
        <w:t>(ISO 9001:20</w:t>
      </w:r>
      <w:r w:rsidR="00B17F38">
        <w:rPr>
          <w:b/>
          <w:i/>
          <w:szCs w:val="24"/>
        </w:rPr>
        <w:t>15</w:t>
      </w:r>
      <w:r w:rsidRPr="00AB52EA">
        <w:rPr>
          <w:b/>
          <w:i/>
          <w:szCs w:val="24"/>
        </w:rPr>
        <w:t xml:space="preserve"> Certified)</w:t>
      </w:r>
    </w:p>
    <w:p w:rsidR="0063567F" w:rsidRPr="00AB52EA" w:rsidRDefault="0063567F" w:rsidP="0063567F">
      <w:pPr>
        <w:jc w:val="center"/>
        <w:rPr>
          <w:b/>
          <w:sz w:val="32"/>
          <w:szCs w:val="32"/>
        </w:rPr>
      </w:pPr>
      <w:r w:rsidRPr="00AB52EA">
        <w:rPr>
          <w:b/>
          <w:sz w:val="32"/>
          <w:szCs w:val="32"/>
        </w:rPr>
        <w:t>PROGRAMME on “</w:t>
      </w:r>
      <w:r>
        <w:rPr>
          <w:b/>
          <w:sz w:val="32"/>
          <w:szCs w:val="32"/>
        </w:rPr>
        <w:t xml:space="preserve">RETAIL </w:t>
      </w:r>
      <w:r w:rsidR="00B17F38">
        <w:rPr>
          <w:b/>
          <w:sz w:val="32"/>
          <w:szCs w:val="32"/>
        </w:rPr>
        <w:t>LOANS</w:t>
      </w:r>
      <w:r w:rsidRPr="00AB52EA">
        <w:rPr>
          <w:b/>
          <w:sz w:val="32"/>
          <w:szCs w:val="32"/>
        </w:rPr>
        <w:t>”</w:t>
      </w:r>
    </w:p>
    <w:p w:rsidR="0063567F" w:rsidRPr="00AB52EA" w:rsidRDefault="0063567F" w:rsidP="0063567F">
      <w:pPr>
        <w:jc w:val="center"/>
        <w:rPr>
          <w:b/>
          <w:sz w:val="28"/>
          <w:szCs w:val="28"/>
        </w:rPr>
      </w:pPr>
    </w:p>
    <w:p w:rsidR="0063567F" w:rsidRPr="00AB52EA" w:rsidRDefault="00176AAE" w:rsidP="0063567F">
      <w:pPr>
        <w:jc w:val="center"/>
        <w:rPr>
          <w:b/>
          <w:sz w:val="28"/>
          <w:szCs w:val="28"/>
        </w:rPr>
      </w:pPr>
      <w:r w:rsidRPr="00AB52EA">
        <w:rPr>
          <w:b/>
          <w:sz w:val="28"/>
          <w:szCs w:val="28"/>
        </w:rPr>
        <w:t xml:space="preserve">From </w:t>
      </w:r>
      <w:r w:rsidR="000B479E" w:rsidRPr="00AB52EA">
        <w:rPr>
          <w:b/>
          <w:sz w:val="28"/>
          <w:szCs w:val="28"/>
        </w:rPr>
        <w:t>10</w:t>
      </w:r>
      <w:r w:rsidR="000B479E" w:rsidRPr="00176AAE">
        <w:rPr>
          <w:b/>
          <w:sz w:val="28"/>
          <w:szCs w:val="28"/>
          <w:vertAlign w:val="superscript"/>
        </w:rPr>
        <w:t>th</w:t>
      </w:r>
      <w:r w:rsidR="000B479E">
        <w:rPr>
          <w:b/>
          <w:sz w:val="28"/>
          <w:szCs w:val="28"/>
        </w:rPr>
        <w:t xml:space="preserve"> </w:t>
      </w:r>
      <w:r w:rsidR="000B479E" w:rsidRPr="00AB52EA">
        <w:rPr>
          <w:b/>
          <w:sz w:val="28"/>
          <w:szCs w:val="28"/>
        </w:rPr>
        <w:t>to</w:t>
      </w:r>
      <w:r w:rsidR="0063567F" w:rsidRPr="00AB52EA">
        <w:rPr>
          <w:b/>
          <w:sz w:val="28"/>
          <w:szCs w:val="28"/>
        </w:rPr>
        <w:t xml:space="preserve"> 1</w:t>
      </w:r>
      <w:r w:rsidR="00B17F38">
        <w:rPr>
          <w:b/>
          <w:sz w:val="28"/>
          <w:szCs w:val="28"/>
        </w:rPr>
        <w:t>3</w:t>
      </w:r>
      <w:r w:rsidR="0063567F" w:rsidRPr="00AB52EA">
        <w:rPr>
          <w:b/>
          <w:sz w:val="28"/>
          <w:szCs w:val="28"/>
          <w:vertAlign w:val="superscript"/>
        </w:rPr>
        <w:t>th</w:t>
      </w:r>
      <w:r w:rsidR="0063567F" w:rsidRPr="00AB52EA">
        <w:rPr>
          <w:b/>
          <w:sz w:val="28"/>
          <w:szCs w:val="28"/>
        </w:rPr>
        <w:t xml:space="preserve"> </w:t>
      </w:r>
      <w:r w:rsidR="0063567F">
        <w:rPr>
          <w:b/>
          <w:sz w:val="28"/>
          <w:szCs w:val="28"/>
        </w:rPr>
        <w:t>A</w:t>
      </w:r>
      <w:r w:rsidR="00B17F38">
        <w:rPr>
          <w:b/>
          <w:sz w:val="28"/>
          <w:szCs w:val="28"/>
        </w:rPr>
        <w:t>pril</w:t>
      </w:r>
      <w:r w:rsidR="0063567F" w:rsidRPr="00AB52EA">
        <w:rPr>
          <w:b/>
          <w:sz w:val="28"/>
          <w:szCs w:val="28"/>
        </w:rPr>
        <w:t>, 201</w:t>
      </w:r>
      <w:r w:rsidR="00B17F38">
        <w:rPr>
          <w:b/>
          <w:sz w:val="28"/>
          <w:szCs w:val="28"/>
        </w:rPr>
        <w:t>7</w:t>
      </w:r>
      <w:r w:rsidR="0063567F" w:rsidRPr="00AB52EA">
        <w:rPr>
          <w:b/>
          <w:sz w:val="28"/>
          <w:szCs w:val="28"/>
        </w:rPr>
        <w:t xml:space="preserve"> </w:t>
      </w:r>
    </w:p>
    <w:p w:rsidR="0063567F" w:rsidRPr="00AB52EA" w:rsidRDefault="0063567F" w:rsidP="0063567F">
      <w:pPr>
        <w:pStyle w:val="BodyText"/>
        <w:jc w:val="center"/>
        <w:rPr>
          <w:rFonts w:asciiTheme="minorHAnsi" w:hAnsiTheme="minorHAnsi" w:cs="Arial"/>
          <w:b/>
          <w:sz w:val="28"/>
          <w:szCs w:val="28"/>
        </w:rPr>
      </w:pPr>
      <w:r w:rsidRPr="00AB52EA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p w:rsidR="0063567F" w:rsidRPr="00AB52EA" w:rsidRDefault="0063567F" w:rsidP="0063567F">
      <w:pPr>
        <w:pStyle w:val="BodyText"/>
        <w:jc w:val="both"/>
        <w:rPr>
          <w:rFonts w:asciiTheme="minorHAnsi" w:hAnsiTheme="minorHAnsi" w:cs="Arial"/>
          <w:b/>
        </w:rPr>
      </w:pPr>
    </w:p>
    <w:p w:rsidR="0063567F" w:rsidRPr="00AB52EA" w:rsidRDefault="0063567F" w:rsidP="0063567F">
      <w:pPr>
        <w:pStyle w:val="NoSpacing"/>
        <w:jc w:val="center"/>
        <w:rPr>
          <w:rFonts w:cs="Arial"/>
          <w:b/>
          <w:sz w:val="28"/>
          <w:szCs w:val="28"/>
          <w:u w:val="single"/>
        </w:rPr>
      </w:pPr>
      <w:r w:rsidRPr="00AB52EA">
        <w:rPr>
          <w:rFonts w:cs="Arial"/>
          <w:b/>
          <w:sz w:val="28"/>
          <w:szCs w:val="28"/>
          <w:u w:val="single"/>
        </w:rPr>
        <w:t>Venue:</w:t>
      </w:r>
    </w:p>
    <w:p w:rsidR="0063567F" w:rsidRPr="00AB52EA" w:rsidRDefault="0063567F" w:rsidP="0063567F">
      <w:pPr>
        <w:pStyle w:val="NoSpacing"/>
        <w:rPr>
          <w:rFonts w:cs="Arial"/>
          <w:b/>
          <w:sz w:val="28"/>
          <w:szCs w:val="28"/>
          <w:u w:val="single"/>
        </w:rPr>
      </w:pPr>
    </w:p>
    <w:p w:rsidR="0063567F" w:rsidRPr="00AB52EA" w:rsidRDefault="0063567F" w:rsidP="0063567F">
      <w:pPr>
        <w:pStyle w:val="NoSpacing"/>
        <w:jc w:val="center"/>
        <w:rPr>
          <w:rFonts w:cs="Arial"/>
          <w:b/>
          <w:sz w:val="28"/>
          <w:szCs w:val="28"/>
        </w:rPr>
      </w:pPr>
      <w:r w:rsidRPr="00AB52EA">
        <w:rPr>
          <w:rFonts w:cs="Arial"/>
          <w:b/>
          <w:sz w:val="28"/>
          <w:szCs w:val="28"/>
        </w:rPr>
        <w:t xml:space="preserve">Leadership </w:t>
      </w:r>
      <w:proofErr w:type="spellStart"/>
      <w:r w:rsidRPr="00AB52EA">
        <w:rPr>
          <w:rFonts w:cs="Arial"/>
          <w:b/>
          <w:sz w:val="28"/>
          <w:szCs w:val="28"/>
        </w:rPr>
        <w:t>Center</w:t>
      </w:r>
      <w:proofErr w:type="spellEnd"/>
      <w:r w:rsidRPr="00AB52EA">
        <w:rPr>
          <w:rFonts w:cs="Arial"/>
          <w:b/>
          <w:sz w:val="28"/>
          <w:szCs w:val="28"/>
        </w:rPr>
        <w:t>,</w:t>
      </w:r>
    </w:p>
    <w:p w:rsidR="0063567F" w:rsidRPr="00AB52EA" w:rsidRDefault="0063567F" w:rsidP="0063567F">
      <w:pPr>
        <w:pStyle w:val="NoSpacing"/>
        <w:jc w:val="center"/>
        <w:rPr>
          <w:rFonts w:cs="Arial"/>
          <w:b/>
          <w:sz w:val="28"/>
          <w:szCs w:val="28"/>
        </w:rPr>
      </w:pPr>
      <w:r w:rsidRPr="00AB52EA">
        <w:rPr>
          <w:rFonts w:cs="Arial"/>
          <w:b/>
          <w:sz w:val="28"/>
          <w:szCs w:val="28"/>
        </w:rPr>
        <w:t>Indian Institute of Banking &amp; Finance,</w:t>
      </w:r>
    </w:p>
    <w:p w:rsidR="0063567F" w:rsidRPr="00AB52EA" w:rsidRDefault="0063567F" w:rsidP="0063567F">
      <w:pPr>
        <w:pStyle w:val="NoSpacing"/>
        <w:jc w:val="center"/>
        <w:rPr>
          <w:rFonts w:cs="Arial"/>
          <w:b/>
          <w:sz w:val="28"/>
          <w:szCs w:val="28"/>
        </w:rPr>
      </w:pPr>
      <w:r w:rsidRPr="00AB52EA">
        <w:rPr>
          <w:rFonts w:cs="Arial"/>
          <w:b/>
          <w:sz w:val="28"/>
          <w:szCs w:val="28"/>
        </w:rPr>
        <w:t>Kohinoor City, Commercial II, Tower 1, 3</w:t>
      </w:r>
      <w:r w:rsidRPr="00AB52EA">
        <w:rPr>
          <w:rFonts w:cs="Arial"/>
          <w:b/>
          <w:sz w:val="28"/>
          <w:szCs w:val="28"/>
          <w:vertAlign w:val="superscript"/>
        </w:rPr>
        <w:t>rd</w:t>
      </w:r>
      <w:r w:rsidRPr="00AB52EA">
        <w:rPr>
          <w:rFonts w:cs="Arial"/>
          <w:b/>
          <w:sz w:val="28"/>
          <w:szCs w:val="28"/>
        </w:rPr>
        <w:t xml:space="preserve"> floor, </w:t>
      </w:r>
    </w:p>
    <w:p w:rsidR="0063567F" w:rsidRPr="00AB52EA" w:rsidRDefault="0063567F" w:rsidP="0063567F">
      <w:pPr>
        <w:pStyle w:val="NoSpacing"/>
        <w:jc w:val="center"/>
        <w:rPr>
          <w:rFonts w:cs="Arial"/>
          <w:b/>
          <w:sz w:val="28"/>
          <w:szCs w:val="28"/>
        </w:rPr>
      </w:pPr>
      <w:r w:rsidRPr="00AB52EA">
        <w:rPr>
          <w:rFonts w:cs="Arial"/>
          <w:b/>
          <w:sz w:val="28"/>
          <w:szCs w:val="28"/>
        </w:rPr>
        <w:t xml:space="preserve">Off LBS </w:t>
      </w:r>
      <w:proofErr w:type="spellStart"/>
      <w:r w:rsidRPr="00AB52EA">
        <w:rPr>
          <w:rFonts w:cs="Arial"/>
          <w:b/>
          <w:sz w:val="28"/>
          <w:szCs w:val="28"/>
        </w:rPr>
        <w:t>Marg</w:t>
      </w:r>
      <w:proofErr w:type="spellEnd"/>
      <w:r w:rsidRPr="00AB52EA">
        <w:rPr>
          <w:rFonts w:cs="Arial"/>
          <w:b/>
          <w:sz w:val="28"/>
          <w:szCs w:val="28"/>
        </w:rPr>
        <w:t xml:space="preserve">, </w:t>
      </w:r>
      <w:proofErr w:type="spellStart"/>
      <w:r w:rsidRPr="00AB52EA">
        <w:rPr>
          <w:rFonts w:cs="Arial"/>
          <w:b/>
          <w:sz w:val="28"/>
          <w:szCs w:val="28"/>
        </w:rPr>
        <w:t>Kirol</w:t>
      </w:r>
      <w:proofErr w:type="spellEnd"/>
      <w:r w:rsidRPr="00AB52EA">
        <w:rPr>
          <w:rFonts w:cs="Arial"/>
          <w:b/>
          <w:sz w:val="28"/>
          <w:szCs w:val="28"/>
        </w:rPr>
        <w:t xml:space="preserve"> Road, </w:t>
      </w:r>
    </w:p>
    <w:p w:rsidR="0063567F" w:rsidRPr="00AB52EA" w:rsidRDefault="0063567F" w:rsidP="0063567F">
      <w:pPr>
        <w:pStyle w:val="NoSpacing"/>
        <w:jc w:val="center"/>
        <w:rPr>
          <w:rFonts w:cs="Arial"/>
          <w:b/>
          <w:sz w:val="28"/>
          <w:szCs w:val="28"/>
        </w:rPr>
      </w:pPr>
      <w:proofErr w:type="spellStart"/>
      <w:r w:rsidRPr="00AB52EA">
        <w:rPr>
          <w:rFonts w:cs="Arial"/>
          <w:b/>
          <w:sz w:val="28"/>
          <w:szCs w:val="28"/>
        </w:rPr>
        <w:t>Kurla</w:t>
      </w:r>
      <w:proofErr w:type="spellEnd"/>
      <w:r w:rsidRPr="00AB52EA">
        <w:rPr>
          <w:rFonts w:cs="Arial"/>
          <w:b/>
          <w:sz w:val="28"/>
          <w:szCs w:val="28"/>
        </w:rPr>
        <w:t xml:space="preserve"> (W), Mumbai – 400070.</w:t>
      </w:r>
    </w:p>
    <w:p w:rsidR="0063567F" w:rsidRPr="00AB52EA" w:rsidRDefault="0063567F" w:rsidP="0063567F">
      <w:pPr>
        <w:pStyle w:val="BodyText"/>
        <w:jc w:val="center"/>
        <w:rPr>
          <w:rFonts w:asciiTheme="minorHAnsi" w:hAnsiTheme="minorHAnsi" w:cs="Arial"/>
          <w:b/>
        </w:rPr>
      </w:pPr>
      <w:r w:rsidRPr="00AB52EA">
        <w:rPr>
          <w:rFonts w:asciiTheme="minorHAnsi" w:hAnsiTheme="minorHAnsi" w:cs="Arial"/>
          <w:b/>
        </w:rPr>
        <w:t xml:space="preserve">Website: </w:t>
      </w:r>
      <w:hyperlink r:id="rId6" w:history="1">
        <w:r w:rsidRPr="00AB52EA">
          <w:rPr>
            <w:rStyle w:val="Hyperlink"/>
            <w:rFonts w:asciiTheme="minorHAnsi" w:hAnsiTheme="minorHAnsi" w:cs="Arial"/>
            <w:b/>
          </w:rPr>
          <w:t>www.iibf.org.in</w:t>
        </w:r>
      </w:hyperlink>
    </w:p>
    <w:p w:rsidR="0063567F" w:rsidRPr="00AB52EA" w:rsidRDefault="0063567F" w:rsidP="0063567F">
      <w:pPr>
        <w:pStyle w:val="BodyText"/>
        <w:jc w:val="center"/>
        <w:rPr>
          <w:rFonts w:asciiTheme="minorHAnsi" w:hAnsiTheme="minorHAnsi" w:cs="Arial"/>
          <w:b/>
        </w:rPr>
      </w:pPr>
    </w:p>
    <w:p w:rsidR="0063567F" w:rsidRPr="00AB52EA" w:rsidRDefault="0063567F" w:rsidP="0063567F">
      <w:pPr>
        <w:pStyle w:val="BodyText"/>
        <w:jc w:val="center"/>
        <w:rPr>
          <w:rFonts w:asciiTheme="minorHAnsi" w:hAnsiTheme="minorHAnsi" w:cs="Arial"/>
          <w:b/>
        </w:rPr>
      </w:pPr>
    </w:p>
    <w:p w:rsidR="0063567F" w:rsidRPr="00AB52EA" w:rsidRDefault="0063567F" w:rsidP="0063567F">
      <w:pPr>
        <w:pStyle w:val="BodyText"/>
        <w:jc w:val="center"/>
        <w:rPr>
          <w:rFonts w:asciiTheme="minorHAnsi" w:hAnsiTheme="minorHAnsi" w:cs="Arial"/>
          <w:b/>
        </w:rPr>
      </w:pPr>
      <w:r w:rsidRPr="00AB52EA">
        <w:rPr>
          <w:rFonts w:asciiTheme="minorHAnsi" w:hAnsiTheme="minorHAnsi" w:cs="Arial"/>
          <w:b/>
        </w:rPr>
        <w:t>For Details &amp; Nomination, please contact:</w:t>
      </w:r>
    </w:p>
    <w:p w:rsidR="0063567F" w:rsidRPr="00AB52EA" w:rsidRDefault="0063567F" w:rsidP="0063567F">
      <w:pPr>
        <w:pStyle w:val="BodyText"/>
        <w:framePr w:hSpace="180" w:wrap="around" w:vAnchor="text" w:hAnchor="margin" w:y="75"/>
        <w:spacing w:after="0"/>
        <w:ind w:left="2880"/>
        <w:rPr>
          <w:rFonts w:asciiTheme="minorHAnsi" w:hAnsiTheme="minorHAnsi" w:cs="Arial"/>
          <w:b/>
          <w:sz w:val="22"/>
          <w:szCs w:val="22"/>
        </w:rPr>
      </w:pPr>
      <w:r w:rsidRPr="00AB52EA">
        <w:rPr>
          <w:rFonts w:asciiTheme="minorHAnsi" w:hAnsiTheme="minorHAnsi" w:cs="Arial"/>
          <w:b/>
          <w:sz w:val="22"/>
          <w:szCs w:val="22"/>
        </w:rPr>
        <w:t xml:space="preserve">           Dr T. C. G. </w:t>
      </w:r>
      <w:proofErr w:type="spellStart"/>
      <w:r w:rsidRPr="00AB52EA">
        <w:rPr>
          <w:rFonts w:asciiTheme="minorHAnsi" w:hAnsiTheme="minorHAnsi" w:cs="Arial"/>
          <w:b/>
          <w:sz w:val="22"/>
          <w:szCs w:val="22"/>
        </w:rPr>
        <w:t>Namboodiri</w:t>
      </w:r>
      <w:proofErr w:type="spellEnd"/>
      <w:r w:rsidRPr="00AB52EA">
        <w:rPr>
          <w:rFonts w:asciiTheme="minorHAnsi" w:hAnsiTheme="minorHAnsi" w:cs="Arial"/>
          <w:b/>
          <w:sz w:val="22"/>
          <w:szCs w:val="22"/>
        </w:rPr>
        <w:t xml:space="preserve">  </w:t>
      </w:r>
    </w:p>
    <w:p w:rsidR="0063567F" w:rsidRPr="00AB52EA" w:rsidRDefault="0063567F" w:rsidP="0063567F">
      <w:pPr>
        <w:pStyle w:val="BodyText"/>
        <w:framePr w:hSpace="180" w:wrap="around" w:vAnchor="text" w:hAnchor="margin" w:y="75"/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  <w:r w:rsidRPr="00AB52EA">
        <w:rPr>
          <w:rFonts w:asciiTheme="minorHAnsi" w:hAnsiTheme="minorHAnsi" w:cs="Arial"/>
          <w:b/>
          <w:sz w:val="22"/>
          <w:szCs w:val="22"/>
        </w:rPr>
        <w:t>Director (</w:t>
      </w:r>
      <w:r w:rsidR="00B17F38">
        <w:rPr>
          <w:rFonts w:asciiTheme="minorHAnsi" w:hAnsiTheme="minorHAnsi" w:cs="Arial"/>
          <w:b/>
          <w:sz w:val="22"/>
          <w:szCs w:val="22"/>
        </w:rPr>
        <w:t>Training</w:t>
      </w:r>
      <w:r w:rsidRPr="00AB52EA">
        <w:rPr>
          <w:rFonts w:asciiTheme="minorHAnsi" w:hAnsiTheme="minorHAnsi" w:cs="Arial"/>
          <w:b/>
          <w:sz w:val="22"/>
          <w:szCs w:val="22"/>
        </w:rPr>
        <w:t>)</w:t>
      </w:r>
    </w:p>
    <w:p w:rsidR="0063567F" w:rsidRPr="00AB52EA" w:rsidRDefault="0063567F" w:rsidP="0063567F">
      <w:pPr>
        <w:pStyle w:val="BodyText"/>
        <w:framePr w:hSpace="180" w:wrap="around" w:vAnchor="text" w:hAnchor="margin" w:y="75"/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  <w:r w:rsidRPr="00AB52EA">
        <w:rPr>
          <w:rFonts w:asciiTheme="minorHAnsi" w:hAnsiTheme="minorHAnsi" w:cs="Arial"/>
          <w:b/>
          <w:sz w:val="22"/>
          <w:szCs w:val="22"/>
        </w:rPr>
        <w:t>Phone: +91-22-250</w:t>
      </w:r>
      <w:r w:rsidR="00B17F38">
        <w:rPr>
          <w:rFonts w:asciiTheme="minorHAnsi" w:hAnsiTheme="minorHAnsi" w:cs="Arial"/>
          <w:b/>
          <w:sz w:val="22"/>
          <w:szCs w:val="22"/>
        </w:rPr>
        <w:t>37119</w:t>
      </w:r>
    </w:p>
    <w:p w:rsidR="0063567F" w:rsidRPr="00AB52EA" w:rsidRDefault="0063567F" w:rsidP="0063567F">
      <w:pPr>
        <w:pStyle w:val="BodyText"/>
        <w:framePr w:hSpace="180" w:wrap="around" w:vAnchor="text" w:hAnchor="margin" w:y="75"/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  <w:proofErr w:type="gramStart"/>
      <w:r w:rsidRPr="00AB52EA">
        <w:rPr>
          <w:rFonts w:asciiTheme="minorHAnsi" w:hAnsiTheme="minorHAnsi" w:cs="Arial"/>
          <w:b/>
          <w:sz w:val="22"/>
          <w:szCs w:val="22"/>
        </w:rPr>
        <w:t>Mobile :+</w:t>
      </w:r>
      <w:proofErr w:type="gramEnd"/>
      <w:r w:rsidRPr="00AB52EA">
        <w:rPr>
          <w:rFonts w:asciiTheme="minorHAnsi" w:hAnsiTheme="minorHAnsi" w:cs="Arial"/>
          <w:b/>
          <w:sz w:val="22"/>
          <w:szCs w:val="22"/>
        </w:rPr>
        <w:t>91 99203 78486</w:t>
      </w:r>
    </w:p>
    <w:p w:rsidR="0063567F" w:rsidRPr="00AB52EA" w:rsidRDefault="0063567F" w:rsidP="0063567F">
      <w:pPr>
        <w:pStyle w:val="BodyText"/>
        <w:framePr w:hSpace="180" w:wrap="around" w:vAnchor="text" w:hAnchor="margin" w:y="75"/>
        <w:spacing w:after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AB52EA">
        <w:rPr>
          <w:rFonts w:asciiTheme="minorHAnsi" w:hAnsiTheme="minorHAnsi" w:cs="Arial"/>
          <w:b/>
          <w:sz w:val="22"/>
          <w:szCs w:val="22"/>
        </w:rPr>
        <w:t xml:space="preserve">Email: </w:t>
      </w:r>
      <w:hyperlink r:id="rId7" w:history="1">
        <w:r w:rsidRPr="00AB52EA">
          <w:rPr>
            <w:rStyle w:val="Hyperlink"/>
            <w:rFonts w:asciiTheme="minorHAnsi" w:hAnsiTheme="minorHAnsi" w:cs="Arial"/>
            <w:b/>
            <w:sz w:val="22"/>
            <w:szCs w:val="22"/>
          </w:rPr>
          <w:t>drnamboodiri@iibf.org.in</w:t>
        </w:r>
      </w:hyperlink>
    </w:p>
    <w:p w:rsidR="0063567F" w:rsidRPr="0043429D" w:rsidRDefault="0063567F" w:rsidP="0063567F">
      <w:pPr>
        <w:pStyle w:val="BodyText"/>
        <w:framePr w:hSpace="180" w:wrap="around" w:vAnchor="text" w:hAnchor="margin" w:y="75"/>
        <w:spacing w:after="0"/>
        <w:ind w:left="2880"/>
        <w:rPr>
          <w:rFonts w:asciiTheme="minorHAnsi" w:hAnsiTheme="minorHAnsi" w:cs="Arial"/>
          <w:b/>
          <w:sz w:val="22"/>
          <w:szCs w:val="22"/>
        </w:rPr>
      </w:pPr>
    </w:p>
    <w:p w:rsidR="0063567F" w:rsidRPr="0043429D" w:rsidRDefault="0063567F" w:rsidP="0063567F">
      <w:pPr>
        <w:pStyle w:val="BodyText"/>
        <w:jc w:val="center"/>
        <w:rPr>
          <w:rFonts w:asciiTheme="minorHAnsi" w:hAnsiTheme="minorHAnsi"/>
          <w:sz w:val="18"/>
          <w:szCs w:val="18"/>
        </w:rPr>
      </w:pPr>
    </w:p>
    <w:p w:rsidR="0063567F" w:rsidRPr="0043429D" w:rsidRDefault="0063567F" w:rsidP="0063567F">
      <w:pPr>
        <w:pStyle w:val="BodyText"/>
        <w:jc w:val="center"/>
        <w:rPr>
          <w:rFonts w:asciiTheme="minorHAnsi" w:hAnsiTheme="minorHAnsi"/>
          <w:sz w:val="18"/>
          <w:szCs w:val="18"/>
        </w:rPr>
      </w:pPr>
    </w:p>
    <w:p w:rsidR="0063567F" w:rsidRPr="0043429D" w:rsidRDefault="0063567F" w:rsidP="0063567F">
      <w:pPr>
        <w:pStyle w:val="BodyText"/>
        <w:jc w:val="center"/>
        <w:rPr>
          <w:rFonts w:asciiTheme="minorHAnsi" w:hAnsiTheme="minorHAnsi"/>
          <w:sz w:val="18"/>
          <w:szCs w:val="18"/>
        </w:rPr>
      </w:pPr>
    </w:p>
    <w:p w:rsidR="0063567F" w:rsidRDefault="0063567F" w:rsidP="0063567F">
      <w:pPr>
        <w:pStyle w:val="BodyText"/>
        <w:jc w:val="center"/>
        <w:rPr>
          <w:rFonts w:asciiTheme="minorHAnsi" w:hAnsiTheme="minorHAnsi"/>
          <w:noProof/>
          <w:sz w:val="36"/>
          <w:szCs w:val="36"/>
        </w:rPr>
      </w:pPr>
    </w:p>
    <w:p w:rsidR="00D03F56" w:rsidRPr="0043429D" w:rsidRDefault="00D03F56" w:rsidP="0063567F">
      <w:pPr>
        <w:pStyle w:val="BodyText"/>
        <w:jc w:val="center"/>
        <w:rPr>
          <w:rFonts w:asciiTheme="minorHAnsi" w:hAnsiTheme="minorHAnsi"/>
          <w:sz w:val="18"/>
          <w:szCs w:val="18"/>
        </w:rPr>
      </w:pPr>
    </w:p>
    <w:p w:rsidR="00D03F56" w:rsidRPr="00AB52EA" w:rsidRDefault="00D03F56" w:rsidP="00D03F56">
      <w:pPr>
        <w:jc w:val="center"/>
        <w:rPr>
          <w:b/>
          <w:sz w:val="32"/>
          <w:szCs w:val="32"/>
        </w:rPr>
      </w:pPr>
      <w:r w:rsidRPr="00AB52EA">
        <w:rPr>
          <w:b/>
          <w:sz w:val="32"/>
          <w:szCs w:val="32"/>
        </w:rPr>
        <w:lastRenderedPageBreak/>
        <w:t>PROGRAMME on “</w:t>
      </w:r>
      <w:r>
        <w:rPr>
          <w:b/>
          <w:sz w:val="32"/>
          <w:szCs w:val="32"/>
        </w:rPr>
        <w:t xml:space="preserve">RETAIL </w:t>
      </w:r>
      <w:r w:rsidR="00B17F38">
        <w:rPr>
          <w:b/>
          <w:sz w:val="32"/>
          <w:szCs w:val="32"/>
        </w:rPr>
        <w:t>LOANS</w:t>
      </w:r>
      <w:r w:rsidRPr="00AB52EA">
        <w:rPr>
          <w:b/>
          <w:sz w:val="32"/>
          <w:szCs w:val="32"/>
        </w:rPr>
        <w:t>”</w:t>
      </w:r>
    </w:p>
    <w:p w:rsidR="0063567F" w:rsidRPr="0043429D" w:rsidRDefault="0063567F" w:rsidP="0063567F">
      <w:pPr>
        <w:pStyle w:val="subhead1"/>
        <w:keepLines w:val="0"/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</w:tabs>
        <w:spacing w:after="0" w:line="240" w:lineRule="auto"/>
        <w:rPr>
          <w:rFonts w:asciiTheme="minorHAnsi" w:hAnsiTheme="minorHAnsi" w:cs="Arial"/>
          <w:color w:val="000000"/>
          <w:spacing w:val="0"/>
          <w:sz w:val="22"/>
          <w:szCs w:val="22"/>
        </w:rPr>
      </w:pPr>
      <w:r w:rsidRPr="0043429D">
        <w:rPr>
          <w:rFonts w:asciiTheme="minorHAnsi" w:hAnsiTheme="minorHAnsi" w:cs="Arial"/>
          <w:color w:val="000000"/>
          <w:spacing w:val="0"/>
          <w:sz w:val="22"/>
          <w:szCs w:val="22"/>
        </w:rPr>
        <w:t xml:space="preserve">BACKGROUND </w:t>
      </w:r>
    </w:p>
    <w:p w:rsidR="0063567F" w:rsidRPr="0043429D" w:rsidRDefault="0063567F" w:rsidP="001870B4">
      <w:pPr>
        <w:spacing w:after="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During the course of 8</w:t>
      </w:r>
      <w:r w:rsidR="00B17F38">
        <w:rPr>
          <w:rFonts w:cs="Arial"/>
          <w:color w:val="000000"/>
        </w:rPr>
        <w:t>9</w:t>
      </w:r>
      <w:r>
        <w:rPr>
          <w:rFonts w:cs="Arial"/>
          <w:color w:val="000000"/>
        </w:rPr>
        <w:t xml:space="preserve"> years, </w:t>
      </w:r>
      <w:r w:rsidRPr="0043429D">
        <w:rPr>
          <w:rFonts w:cs="Arial"/>
          <w:color w:val="000000"/>
        </w:rPr>
        <w:t xml:space="preserve">IIBF has emerged as a premier </w:t>
      </w:r>
      <w:r>
        <w:rPr>
          <w:rFonts w:cs="Arial"/>
          <w:color w:val="000000"/>
        </w:rPr>
        <w:t>I</w:t>
      </w:r>
      <w:r w:rsidRPr="0043429D">
        <w:rPr>
          <w:rFonts w:cs="Arial"/>
          <w:color w:val="000000"/>
        </w:rPr>
        <w:t xml:space="preserve">nstitute in banking and finance education. Considering the emerging requirements of the </w:t>
      </w:r>
      <w:r>
        <w:rPr>
          <w:rFonts w:cs="Arial"/>
        </w:rPr>
        <w:t>Banks / Institutions</w:t>
      </w:r>
      <w:r w:rsidRPr="0043429D">
        <w:rPr>
          <w:rFonts w:cs="Arial"/>
          <w:color w:val="000000"/>
        </w:rPr>
        <w:t xml:space="preserve"> in the ever changing dynamic environment, IIBF </w:t>
      </w:r>
      <w:r>
        <w:rPr>
          <w:rFonts w:cs="Arial"/>
          <w:color w:val="000000"/>
        </w:rPr>
        <w:t xml:space="preserve">is </w:t>
      </w:r>
      <w:r w:rsidRPr="0043429D">
        <w:rPr>
          <w:rFonts w:cs="Arial"/>
          <w:color w:val="000000"/>
        </w:rPr>
        <w:t xml:space="preserve">providing training </w:t>
      </w:r>
      <w:proofErr w:type="spellStart"/>
      <w:r w:rsidRPr="0043429D">
        <w:rPr>
          <w:rFonts w:cs="Arial"/>
          <w:color w:val="000000"/>
        </w:rPr>
        <w:t>programmes</w:t>
      </w:r>
      <w:proofErr w:type="spellEnd"/>
      <w:r w:rsidRPr="0043429D">
        <w:rPr>
          <w:rFonts w:cs="Arial"/>
          <w:color w:val="000000"/>
        </w:rPr>
        <w:t xml:space="preserve"> in selected areas. I</w:t>
      </w:r>
      <w:r>
        <w:rPr>
          <w:rFonts w:cs="Arial"/>
          <w:color w:val="000000"/>
        </w:rPr>
        <w:t xml:space="preserve">t </w:t>
      </w:r>
      <w:r w:rsidRPr="0043429D">
        <w:rPr>
          <w:rFonts w:cs="Arial"/>
          <w:color w:val="000000"/>
        </w:rPr>
        <w:t xml:space="preserve">has </w:t>
      </w:r>
      <w:r>
        <w:rPr>
          <w:rFonts w:cs="Arial"/>
          <w:color w:val="000000"/>
        </w:rPr>
        <w:t xml:space="preserve">a </w:t>
      </w:r>
      <w:r w:rsidRPr="0043429D">
        <w:rPr>
          <w:rFonts w:cs="Arial"/>
          <w:color w:val="000000"/>
        </w:rPr>
        <w:t>world class training facilit</w:t>
      </w:r>
      <w:r>
        <w:rPr>
          <w:rFonts w:cs="Arial"/>
          <w:color w:val="000000"/>
        </w:rPr>
        <w:t>y</w:t>
      </w:r>
      <w:r w:rsidRPr="0043429D">
        <w:rPr>
          <w:rFonts w:cs="Arial"/>
          <w:color w:val="000000"/>
        </w:rPr>
        <w:t xml:space="preserve"> at its Leadership centr</w:t>
      </w:r>
      <w:r>
        <w:rPr>
          <w:rFonts w:cs="Arial"/>
          <w:color w:val="000000"/>
        </w:rPr>
        <w:t>e</w:t>
      </w:r>
      <w:r w:rsidR="00DE6C76">
        <w:rPr>
          <w:rFonts w:cs="Arial"/>
          <w:color w:val="000000"/>
        </w:rPr>
        <w:t xml:space="preserve"> in Mumbai</w:t>
      </w:r>
      <w:r w:rsidRPr="0043429D">
        <w:rPr>
          <w:rFonts w:cs="Arial"/>
          <w:color w:val="000000"/>
        </w:rPr>
        <w:t xml:space="preserve">. </w:t>
      </w:r>
    </w:p>
    <w:p w:rsidR="0079478F" w:rsidRDefault="00480E26" w:rsidP="008E79D7">
      <w:pPr>
        <w:spacing w:after="0"/>
        <w:jc w:val="both"/>
      </w:pPr>
      <w:r>
        <w:rPr>
          <w:rFonts w:cs="Arial"/>
          <w:color w:val="000000"/>
        </w:rPr>
        <w:t xml:space="preserve">During the past, </w:t>
      </w:r>
      <w:r w:rsidR="00D03F56">
        <w:rPr>
          <w:rFonts w:cs="Arial"/>
          <w:color w:val="000000"/>
        </w:rPr>
        <w:t>Banks have taken to growing their Retail Banking portfolio in a significant measure.</w:t>
      </w:r>
      <w:r w:rsidR="0063567F" w:rsidRPr="0043429D">
        <w:rPr>
          <w:rFonts w:cs="Arial"/>
        </w:rPr>
        <w:t xml:space="preserve"> </w:t>
      </w:r>
      <w:r w:rsidR="008E79D7">
        <w:rPr>
          <w:rFonts w:cs="Arial"/>
        </w:rPr>
        <w:t xml:space="preserve"> Nevertheless the retail portfolio needs much skills and attitude apart from the knowledge in the management.   </w:t>
      </w:r>
      <w:r w:rsidR="0079478F">
        <w:t xml:space="preserve">This </w:t>
      </w:r>
      <w:proofErr w:type="spellStart"/>
      <w:r w:rsidR="0079478F">
        <w:t>programme</w:t>
      </w:r>
      <w:proofErr w:type="spellEnd"/>
      <w:r w:rsidR="0079478F">
        <w:t xml:space="preserve"> envisages confidence building among the participants </w:t>
      </w:r>
      <w:r w:rsidR="008E79D7">
        <w:t xml:space="preserve">by </w:t>
      </w:r>
      <w:r w:rsidR="0079478F">
        <w:t>enhancing their knowledge lev</w:t>
      </w:r>
      <w:r>
        <w:t xml:space="preserve">el pertaining to retail banking – Retail Loan </w:t>
      </w:r>
      <w:r w:rsidR="0079478F">
        <w:t>products</w:t>
      </w:r>
      <w:r w:rsidR="008E79D7">
        <w:t xml:space="preserve"> and by improving their marketing skill</w:t>
      </w:r>
      <w:r w:rsidR="0079478F">
        <w:t xml:space="preserve">. The </w:t>
      </w:r>
      <w:proofErr w:type="spellStart"/>
      <w:r w:rsidR="0079478F">
        <w:t>programme</w:t>
      </w:r>
      <w:proofErr w:type="spellEnd"/>
      <w:r w:rsidR="0079478F">
        <w:t xml:space="preserve"> cover</w:t>
      </w:r>
      <w:r w:rsidR="008E79D7">
        <w:t>s</w:t>
      </w:r>
      <w:r w:rsidR="0079478F">
        <w:t xml:space="preserve"> the entire gamut of retail </w:t>
      </w:r>
      <w:r>
        <w:t>lending, products</w:t>
      </w:r>
      <w:r w:rsidR="0079478F">
        <w:t xml:space="preserve"> and schemes. </w:t>
      </w:r>
      <w:r>
        <w:t xml:space="preserve">The </w:t>
      </w:r>
      <w:proofErr w:type="spellStart"/>
      <w:r>
        <w:t>programme</w:t>
      </w:r>
      <w:proofErr w:type="spellEnd"/>
      <w:r>
        <w:t xml:space="preserve"> </w:t>
      </w:r>
      <w:r w:rsidR="000B479E">
        <w:t>is trainee</w:t>
      </w:r>
      <w:r w:rsidR="0079478F">
        <w:t xml:space="preserve"> oriented, with </w:t>
      </w:r>
      <w:r w:rsidR="00171E2C">
        <w:t xml:space="preserve">greater </w:t>
      </w:r>
      <w:r w:rsidR="0079478F">
        <w:t>emphasis on interactions, group</w:t>
      </w:r>
      <w:r w:rsidR="00171E2C">
        <w:t xml:space="preserve"> </w:t>
      </w:r>
      <w:r w:rsidR="0079478F">
        <w:t xml:space="preserve">discussions, case studies sharing of experience and interface with </w:t>
      </w:r>
      <w:r w:rsidR="000B479E">
        <w:t>successful bankers</w:t>
      </w:r>
      <w:r w:rsidR="0079478F">
        <w:t xml:space="preserve">, apart from the usual training methods. The focus </w:t>
      </w:r>
      <w:r w:rsidR="00171E2C">
        <w:t xml:space="preserve">will be </w:t>
      </w:r>
      <w:r>
        <w:t>also on important</w:t>
      </w:r>
      <w:r w:rsidR="00171E2C">
        <w:t xml:space="preserve"> regulatory and </w:t>
      </w:r>
      <w:r w:rsidR="0079478F">
        <w:t>practical issues</w:t>
      </w:r>
      <w:r w:rsidR="00171E2C">
        <w:t xml:space="preserve">, more particularly </w:t>
      </w:r>
      <w:r w:rsidR="000B479E">
        <w:t>about its impact</w:t>
      </w:r>
      <w:r w:rsidR="0079478F">
        <w:t xml:space="preserve"> o</w:t>
      </w:r>
      <w:r w:rsidR="00171E2C">
        <w:t>n</w:t>
      </w:r>
      <w:r w:rsidR="0079478F">
        <w:t xml:space="preserve"> the retail banking </w:t>
      </w:r>
      <w:r w:rsidR="00171E2C">
        <w:t>portfolio.</w:t>
      </w:r>
      <w:r w:rsidR="0079478F">
        <w:t xml:space="preserve"> </w:t>
      </w:r>
      <w:r w:rsidR="008E79D7">
        <w:t xml:space="preserve">The </w:t>
      </w:r>
      <w:r w:rsidR="000B479E">
        <w:t>programme intends</w:t>
      </w:r>
      <w:r w:rsidR="00171E2C">
        <w:t xml:space="preserve"> to enable </w:t>
      </w:r>
      <w:r w:rsidR="0079478F">
        <w:t xml:space="preserve">the participants to return to their work place with added confidence in handling retail banking products and proposals.   </w:t>
      </w:r>
    </w:p>
    <w:p w:rsidR="008E79D7" w:rsidRDefault="008E79D7" w:rsidP="00026875">
      <w:pPr>
        <w:rPr>
          <w:b/>
        </w:rPr>
      </w:pPr>
    </w:p>
    <w:p w:rsidR="00026875" w:rsidRPr="009638E1" w:rsidRDefault="00026875" w:rsidP="00026875">
      <w:pPr>
        <w:rPr>
          <w:b/>
        </w:rPr>
      </w:pPr>
      <w:r w:rsidRPr="009638E1">
        <w:rPr>
          <w:b/>
        </w:rPr>
        <w:t xml:space="preserve">OBJECTIVES </w:t>
      </w:r>
    </w:p>
    <w:p w:rsidR="00026875" w:rsidRDefault="00026875" w:rsidP="009638E1">
      <w:pPr>
        <w:pStyle w:val="ListParagraph"/>
        <w:numPr>
          <w:ilvl w:val="1"/>
          <w:numId w:val="4"/>
        </w:numPr>
        <w:ind w:left="630" w:hanging="630"/>
      </w:pPr>
      <w:r>
        <w:t xml:space="preserve">To appreciate the emerging banking and economic environment </w:t>
      </w:r>
    </w:p>
    <w:p w:rsidR="00026875" w:rsidRDefault="009638E1" w:rsidP="009638E1">
      <w:pPr>
        <w:pStyle w:val="ListParagraph"/>
        <w:numPr>
          <w:ilvl w:val="1"/>
          <w:numId w:val="4"/>
        </w:numPr>
        <w:ind w:left="630" w:hanging="630"/>
      </w:pPr>
      <w:r>
        <w:t>To s</w:t>
      </w:r>
      <w:r w:rsidR="00026875">
        <w:t>tudy the competitive advantage of bank</w:t>
      </w:r>
      <w:r w:rsidR="00026875" w:rsidRPr="009638E1">
        <w:rPr>
          <w:rFonts w:cs="Calibri"/>
        </w:rPr>
        <w:t>s</w:t>
      </w:r>
      <w:r w:rsidRPr="009638E1">
        <w:rPr>
          <w:rFonts w:cs="Calibri"/>
        </w:rPr>
        <w:t>’</w:t>
      </w:r>
      <w:r w:rsidR="00026875" w:rsidRPr="009638E1">
        <w:rPr>
          <w:rFonts w:cs="Calibri"/>
        </w:rPr>
        <w:t xml:space="preserve"> various products including the </w:t>
      </w:r>
      <w:r w:rsidR="00026875">
        <w:t xml:space="preserve">techno enabled ones </w:t>
      </w:r>
    </w:p>
    <w:p w:rsidR="00026875" w:rsidRDefault="00026875" w:rsidP="009638E1">
      <w:pPr>
        <w:pStyle w:val="ListParagraph"/>
        <w:numPr>
          <w:ilvl w:val="1"/>
          <w:numId w:val="4"/>
        </w:numPr>
        <w:ind w:left="630" w:hanging="630"/>
      </w:pPr>
      <w:r>
        <w:t>To understand the technique of marketing of bank</w:t>
      </w:r>
      <w:r w:rsidRPr="009638E1">
        <w:rPr>
          <w:rFonts w:cs="Calibri"/>
        </w:rPr>
        <w:t>s</w:t>
      </w:r>
      <w:r w:rsidR="009638E1" w:rsidRPr="009638E1">
        <w:rPr>
          <w:rFonts w:cs="Calibri"/>
        </w:rPr>
        <w:t>’</w:t>
      </w:r>
      <w:r w:rsidRPr="009638E1">
        <w:rPr>
          <w:rFonts w:cs="Calibri"/>
        </w:rPr>
        <w:t xml:space="preserve"> products</w:t>
      </w:r>
      <w:r w:rsidR="009638E1" w:rsidRPr="009638E1">
        <w:rPr>
          <w:rFonts w:cs="Calibri"/>
        </w:rPr>
        <w:t xml:space="preserve"> and</w:t>
      </w:r>
      <w:r w:rsidRPr="009638E1">
        <w:rPr>
          <w:rFonts w:cs="Calibri"/>
        </w:rPr>
        <w:t xml:space="preserve"> </w:t>
      </w:r>
      <w:r w:rsidR="00DE6C76">
        <w:rPr>
          <w:rFonts w:cs="Calibri"/>
        </w:rPr>
        <w:t>cross selling</w:t>
      </w:r>
      <w:r>
        <w:t xml:space="preserve"> </w:t>
      </w:r>
    </w:p>
    <w:p w:rsidR="00026875" w:rsidRDefault="00026875" w:rsidP="009638E1">
      <w:pPr>
        <w:pStyle w:val="ListParagraph"/>
        <w:numPr>
          <w:ilvl w:val="1"/>
          <w:numId w:val="4"/>
        </w:numPr>
        <w:ind w:left="630" w:hanging="630"/>
      </w:pPr>
      <w:r>
        <w:t xml:space="preserve">To develop Marketing Skills  </w:t>
      </w:r>
    </w:p>
    <w:p w:rsidR="00026875" w:rsidRPr="009638E1" w:rsidRDefault="00026875" w:rsidP="00026875">
      <w:pPr>
        <w:rPr>
          <w:b/>
        </w:rPr>
      </w:pPr>
      <w:r w:rsidRPr="009638E1">
        <w:rPr>
          <w:b/>
        </w:rPr>
        <w:t xml:space="preserve">CONTENT OVERVIEW </w:t>
      </w:r>
    </w:p>
    <w:p w:rsidR="009638E1" w:rsidRDefault="009638E1" w:rsidP="009638E1">
      <w:pPr>
        <w:pStyle w:val="ListParagraph"/>
        <w:numPr>
          <w:ilvl w:val="1"/>
          <w:numId w:val="4"/>
        </w:numPr>
        <w:ind w:left="630" w:hanging="630"/>
      </w:pPr>
      <w:r>
        <w:t xml:space="preserve">Regulatory norms </w:t>
      </w:r>
    </w:p>
    <w:p w:rsidR="00026875" w:rsidRDefault="00026875" w:rsidP="009638E1">
      <w:pPr>
        <w:pStyle w:val="ListParagraph"/>
        <w:numPr>
          <w:ilvl w:val="1"/>
          <w:numId w:val="4"/>
        </w:numPr>
        <w:ind w:left="630" w:hanging="630"/>
      </w:pPr>
      <w:r>
        <w:t xml:space="preserve">Changing Banking Scenario </w:t>
      </w:r>
    </w:p>
    <w:p w:rsidR="00DE6C76" w:rsidRDefault="00026875" w:rsidP="009638E1">
      <w:pPr>
        <w:pStyle w:val="ListParagraph"/>
        <w:numPr>
          <w:ilvl w:val="1"/>
          <w:numId w:val="4"/>
        </w:numPr>
        <w:ind w:left="630" w:hanging="630"/>
      </w:pPr>
      <w:r>
        <w:t xml:space="preserve">Retail </w:t>
      </w:r>
      <w:r w:rsidR="00DE6C76">
        <w:t xml:space="preserve">loan </w:t>
      </w:r>
      <w:r>
        <w:t xml:space="preserve"> Products </w:t>
      </w:r>
    </w:p>
    <w:p w:rsidR="00026875" w:rsidRDefault="00026875" w:rsidP="009638E1">
      <w:pPr>
        <w:pStyle w:val="ListParagraph"/>
        <w:numPr>
          <w:ilvl w:val="1"/>
          <w:numId w:val="4"/>
        </w:numPr>
        <w:ind w:left="630" w:hanging="630"/>
      </w:pPr>
      <w:r>
        <w:t xml:space="preserve">Customer needs and </w:t>
      </w:r>
      <w:r w:rsidR="009638E1">
        <w:t xml:space="preserve">their </w:t>
      </w:r>
      <w:r>
        <w:t xml:space="preserve">Satisfaction </w:t>
      </w:r>
    </w:p>
    <w:p w:rsidR="00026875" w:rsidRDefault="00026875" w:rsidP="009638E1">
      <w:pPr>
        <w:pStyle w:val="ListParagraph"/>
        <w:numPr>
          <w:ilvl w:val="1"/>
          <w:numId w:val="4"/>
        </w:numPr>
        <w:ind w:left="630" w:hanging="630"/>
      </w:pPr>
      <w:r>
        <w:t xml:space="preserve">Cross Selling  </w:t>
      </w:r>
    </w:p>
    <w:p w:rsidR="00026875" w:rsidRDefault="00026875" w:rsidP="009638E1">
      <w:pPr>
        <w:pStyle w:val="ListParagraph"/>
        <w:numPr>
          <w:ilvl w:val="1"/>
          <w:numId w:val="4"/>
        </w:numPr>
        <w:ind w:left="630" w:hanging="630"/>
      </w:pPr>
      <w:r>
        <w:t xml:space="preserve">IT as a marketing tool </w:t>
      </w:r>
    </w:p>
    <w:p w:rsidR="00026875" w:rsidRDefault="00026875" w:rsidP="009638E1">
      <w:pPr>
        <w:pStyle w:val="ListParagraph"/>
        <w:numPr>
          <w:ilvl w:val="1"/>
          <w:numId w:val="4"/>
        </w:numPr>
        <w:ind w:left="630" w:hanging="630"/>
      </w:pPr>
      <w:r>
        <w:t xml:space="preserve">Developing proficiency in personal selling of  products </w:t>
      </w:r>
    </w:p>
    <w:p w:rsidR="00026875" w:rsidRDefault="00026875" w:rsidP="00026875">
      <w:pPr>
        <w:pStyle w:val="ListParagraph"/>
        <w:numPr>
          <w:ilvl w:val="0"/>
          <w:numId w:val="5"/>
        </w:numPr>
        <w:ind w:left="630" w:hanging="630"/>
      </w:pPr>
      <w:r>
        <w:t xml:space="preserve">Building up </w:t>
      </w:r>
      <w:r w:rsidR="009638E1">
        <w:t>and</w:t>
      </w:r>
      <w:r>
        <w:t xml:space="preserve"> strengthening market strategies  for remunerative business in the competitive environment   </w:t>
      </w:r>
    </w:p>
    <w:p w:rsidR="00026875" w:rsidRPr="009638E1" w:rsidRDefault="00026875" w:rsidP="00026875">
      <w:pPr>
        <w:rPr>
          <w:b/>
        </w:rPr>
      </w:pPr>
      <w:r w:rsidRPr="009638E1">
        <w:rPr>
          <w:b/>
        </w:rPr>
        <w:t xml:space="preserve">METHODOLOGY </w:t>
      </w:r>
    </w:p>
    <w:p w:rsidR="00026875" w:rsidRDefault="00026875" w:rsidP="00026875">
      <w:r>
        <w:t xml:space="preserve"> Case Studies, exercises, group discussions, presentations and sharing of experiences   </w:t>
      </w:r>
    </w:p>
    <w:p w:rsidR="00645DE6" w:rsidRDefault="00645DE6" w:rsidP="0063567F">
      <w:pPr>
        <w:pStyle w:val="ListBullet2"/>
        <w:rPr>
          <w:rFonts w:asciiTheme="minorHAnsi" w:hAnsiTheme="minorHAnsi" w:cs="Arial"/>
          <w:b/>
          <w:sz w:val="22"/>
          <w:szCs w:val="22"/>
        </w:rPr>
      </w:pPr>
    </w:p>
    <w:p w:rsidR="0063567F" w:rsidRDefault="0063567F" w:rsidP="0063567F">
      <w:pPr>
        <w:pStyle w:val="ListBullet2"/>
        <w:rPr>
          <w:rFonts w:asciiTheme="minorHAnsi" w:hAnsiTheme="minorHAnsi" w:cs="Arial"/>
          <w:b/>
          <w:sz w:val="22"/>
          <w:szCs w:val="22"/>
        </w:rPr>
      </w:pPr>
      <w:r w:rsidRPr="0043429D">
        <w:rPr>
          <w:rFonts w:asciiTheme="minorHAnsi" w:hAnsiTheme="minorHAnsi" w:cs="Arial"/>
          <w:b/>
          <w:sz w:val="22"/>
          <w:szCs w:val="22"/>
        </w:rPr>
        <w:lastRenderedPageBreak/>
        <w:t>TARGET GROUP</w:t>
      </w:r>
    </w:p>
    <w:p w:rsidR="009638E1" w:rsidRPr="0043429D" w:rsidRDefault="009638E1" w:rsidP="0063567F">
      <w:pPr>
        <w:pStyle w:val="ListBullet2"/>
        <w:rPr>
          <w:rFonts w:asciiTheme="minorHAnsi" w:hAnsiTheme="minorHAnsi" w:cs="Arial"/>
          <w:b/>
          <w:sz w:val="22"/>
          <w:szCs w:val="22"/>
        </w:rPr>
      </w:pPr>
    </w:p>
    <w:p w:rsidR="0063567F" w:rsidRPr="0043429D" w:rsidRDefault="00B17F38" w:rsidP="0063567F">
      <w:pPr>
        <w:pStyle w:val="ListBullet2"/>
        <w:rPr>
          <w:rFonts w:asciiTheme="minorHAnsi" w:hAnsiTheme="minorHAnsi" w:cs="Arial"/>
          <w:sz w:val="22"/>
          <w:szCs w:val="22"/>
        </w:rPr>
      </w:pPr>
      <w:r w:rsidRPr="0043429D">
        <w:rPr>
          <w:rFonts w:asciiTheme="minorHAnsi" w:hAnsiTheme="minorHAnsi" w:cs="Arial"/>
          <w:sz w:val="22"/>
          <w:szCs w:val="22"/>
        </w:rPr>
        <w:t>Officers who</w:t>
      </w:r>
      <w:r w:rsidR="0063567F">
        <w:rPr>
          <w:rFonts w:asciiTheme="minorHAnsi" w:hAnsiTheme="minorHAnsi" w:cs="Arial"/>
          <w:sz w:val="22"/>
          <w:szCs w:val="22"/>
        </w:rPr>
        <w:t xml:space="preserve"> are already functioning or </w:t>
      </w:r>
      <w:r w:rsidR="0063567F" w:rsidRPr="0043429D">
        <w:rPr>
          <w:rFonts w:asciiTheme="minorHAnsi" w:hAnsiTheme="minorHAnsi" w:cs="Arial"/>
          <w:sz w:val="22"/>
          <w:szCs w:val="22"/>
        </w:rPr>
        <w:t xml:space="preserve">identified for functioning in </w:t>
      </w:r>
      <w:r w:rsidR="00755E51">
        <w:rPr>
          <w:rFonts w:asciiTheme="minorHAnsi" w:hAnsiTheme="minorHAnsi" w:cs="Arial"/>
          <w:sz w:val="22"/>
          <w:szCs w:val="22"/>
        </w:rPr>
        <w:t xml:space="preserve">Retail Banking department </w:t>
      </w:r>
      <w:r w:rsidR="0063567F">
        <w:rPr>
          <w:rFonts w:asciiTheme="minorHAnsi" w:hAnsiTheme="minorHAnsi" w:cs="Arial"/>
          <w:sz w:val="22"/>
          <w:szCs w:val="22"/>
        </w:rPr>
        <w:t>/ hub and trainers.</w:t>
      </w:r>
    </w:p>
    <w:p w:rsidR="0063567F" w:rsidRPr="0043429D" w:rsidRDefault="0063567F" w:rsidP="0063567F">
      <w:pPr>
        <w:pStyle w:val="ListBullet2"/>
        <w:ind w:left="720"/>
        <w:rPr>
          <w:rFonts w:asciiTheme="minorHAnsi" w:hAnsiTheme="minorHAnsi" w:cs="Arial"/>
          <w:sz w:val="22"/>
          <w:szCs w:val="22"/>
        </w:rPr>
      </w:pPr>
    </w:p>
    <w:p w:rsidR="0063567F" w:rsidRPr="0043429D" w:rsidRDefault="0063567F" w:rsidP="0063567F">
      <w:pPr>
        <w:pStyle w:val="BodyText"/>
        <w:jc w:val="both"/>
        <w:rPr>
          <w:rFonts w:asciiTheme="minorHAnsi" w:hAnsiTheme="minorHAnsi" w:cs="Arial"/>
          <w:b/>
          <w:sz w:val="22"/>
          <w:szCs w:val="22"/>
        </w:rPr>
      </w:pPr>
      <w:r w:rsidRPr="0043429D">
        <w:rPr>
          <w:rFonts w:asciiTheme="minorHAnsi" w:hAnsiTheme="minorHAnsi" w:cs="Arial"/>
          <w:b/>
          <w:sz w:val="22"/>
          <w:szCs w:val="22"/>
        </w:rPr>
        <w:t>DURATION</w:t>
      </w:r>
    </w:p>
    <w:p w:rsidR="009638E1" w:rsidRPr="009638E1" w:rsidRDefault="000B479E" w:rsidP="009638E1">
      <w:proofErr w:type="gramStart"/>
      <w:r w:rsidRPr="009638E1">
        <w:t>From 10th</w:t>
      </w:r>
      <w:r w:rsidR="009638E1" w:rsidRPr="009638E1">
        <w:t xml:space="preserve"> to 1</w:t>
      </w:r>
      <w:r w:rsidR="00B17F38">
        <w:t>3</w:t>
      </w:r>
      <w:r w:rsidR="009638E1" w:rsidRPr="009638E1">
        <w:rPr>
          <w:vertAlign w:val="superscript"/>
        </w:rPr>
        <w:t>th</w:t>
      </w:r>
      <w:r w:rsidR="009638E1" w:rsidRPr="009638E1">
        <w:t xml:space="preserve"> A</w:t>
      </w:r>
      <w:r w:rsidR="00B17F38">
        <w:t>pril</w:t>
      </w:r>
      <w:r w:rsidR="009638E1" w:rsidRPr="009638E1">
        <w:t>, 201</w:t>
      </w:r>
      <w:r w:rsidR="00B17F38">
        <w:t>7</w:t>
      </w:r>
      <w:r w:rsidR="009638E1">
        <w:t xml:space="preserve"> (</w:t>
      </w:r>
      <w:r w:rsidR="00B17F38">
        <w:t>4</w:t>
      </w:r>
      <w:r w:rsidR="006533FB">
        <w:t xml:space="preserve"> days).</w:t>
      </w:r>
      <w:proofErr w:type="gramEnd"/>
      <w:r w:rsidR="006533FB">
        <w:t xml:space="preserve"> </w:t>
      </w:r>
      <w:r w:rsidR="006533FB" w:rsidRPr="006351D4">
        <w:rPr>
          <w:rFonts w:cstheme="minorHAnsi"/>
          <w:color w:val="000000"/>
        </w:rPr>
        <w:t>The Program commences at 9.30 AM on</w:t>
      </w:r>
      <w:r w:rsidR="006533FB">
        <w:rPr>
          <w:rFonts w:cstheme="minorHAnsi"/>
          <w:color w:val="000000"/>
        </w:rPr>
        <w:t xml:space="preserve"> 10</w:t>
      </w:r>
      <w:r w:rsidR="006533FB" w:rsidRPr="006533FB">
        <w:rPr>
          <w:rFonts w:cstheme="minorHAnsi"/>
          <w:color w:val="000000"/>
          <w:vertAlign w:val="superscript"/>
        </w:rPr>
        <w:t>th</w:t>
      </w:r>
      <w:r w:rsidR="006533FB">
        <w:rPr>
          <w:rFonts w:cstheme="minorHAnsi"/>
          <w:color w:val="000000"/>
        </w:rPr>
        <w:t xml:space="preserve"> April 2017</w:t>
      </w:r>
    </w:p>
    <w:p w:rsidR="0063567F" w:rsidRPr="0043429D" w:rsidRDefault="0063567F" w:rsidP="0063567F">
      <w:pPr>
        <w:pStyle w:val="BodyText"/>
        <w:jc w:val="both"/>
        <w:rPr>
          <w:rFonts w:asciiTheme="minorHAnsi" w:hAnsiTheme="minorHAnsi" w:cs="Arial"/>
          <w:b/>
          <w:sz w:val="22"/>
          <w:szCs w:val="22"/>
        </w:rPr>
      </w:pPr>
      <w:r w:rsidRPr="0043429D">
        <w:rPr>
          <w:rFonts w:asciiTheme="minorHAnsi" w:hAnsiTheme="minorHAnsi" w:cs="Arial"/>
          <w:b/>
          <w:sz w:val="22"/>
          <w:szCs w:val="22"/>
        </w:rPr>
        <w:t>VENUE</w:t>
      </w:r>
    </w:p>
    <w:p w:rsidR="0063567F" w:rsidRPr="0043429D" w:rsidRDefault="0063567F" w:rsidP="0063567F">
      <w:pPr>
        <w:pStyle w:val="NoSpacing"/>
        <w:jc w:val="both"/>
        <w:rPr>
          <w:rFonts w:cs="Arial"/>
        </w:rPr>
      </w:pPr>
      <w:r w:rsidRPr="0043429D">
        <w:rPr>
          <w:rFonts w:cs="Arial"/>
        </w:rPr>
        <w:t>Leadership Cent</w:t>
      </w:r>
      <w:r>
        <w:rPr>
          <w:rFonts w:cs="Arial"/>
        </w:rPr>
        <w:t>r</w:t>
      </w:r>
      <w:r w:rsidRPr="0043429D">
        <w:rPr>
          <w:rFonts w:cs="Arial"/>
        </w:rPr>
        <w:t xml:space="preserve">e, </w:t>
      </w:r>
    </w:p>
    <w:p w:rsidR="0063567F" w:rsidRPr="0043429D" w:rsidRDefault="0063567F" w:rsidP="0063567F">
      <w:pPr>
        <w:pStyle w:val="NoSpacing"/>
        <w:jc w:val="both"/>
        <w:rPr>
          <w:rFonts w:cs="Arial"/>
        </w:rPr>
      </w:pPr>
      <w:r w:rsidRPr="0043429D">
        <w:rPr>
          <w:rFonts w:cs="Arial"/>
        </w:rPr>
        <w:t xml:space="preserve">Indian Institute of Banking &amp; Finance, </w:t>
      </w:r>
    </w:p>
    <w:p w:rsidR="0063567F" w:rsidRPr="0043429D" w:rsidRDefault="0063567F" w:rsidP="0063567F">
      <w:pPr>
        <w:pStyle w:val="NoSpacing"/>
        <w:rPr>
          <w:rFonts w:cs="Arial"/>
        </w:rPr>
      </w:pPr>
      <w:r w:rsidRPr="0043429D">
        <w:rPr>
          <w:rFonts w:cs="Arial"/>
        </w:rPr>
        <w:t>Kohinoor City, Commercial II, Tower 1</w:t>
      </w:r>
      <w:proofErr w:type="gramStart"/>
      <w:r w:rsidRPr="0043429D">
        <w:rPr>
          <w:rFonts w:cs="Arial"/>
        </w:rPr>
        <w:t>,  3</w:t>
      </w:r>
      <w:r w:rsidRPr="0043429D">
        <w:rPr>
          <w:rFonts w:cs="Arial"/>
          <w:vertAlign w:val="superscript"/>
        </w:rPr>
        <w:t>rd</w:t>
      </w:r>
      <w:proofErr w:type="gramEnd"/>
      <w:r w:rsidRPr="0043429D">
        <w:rPr>
          <w:rFonts w:cs="Arial"/>
        </w:rPr>
        <w:t xml:space="preserve"> floor, </w:t>
      </w:r>
    </w:p>
    <w:p w:rsidR="0063567F" w:rsidRPr="0043429D" w:rsidRDefault="0063567F" w:rsidP="0063567F">
      <w:pPr>
        <w:pStyle w:val="NoSpacing"/>
        <w:rPr>
          <w:rFonts w:cs="Arial"/>
        </w:rPr>
      </w:pPr>
      <w:r w:rsidRPr="0043429D">
        <w:rPr>
          <w:rFonts w:cs="Arial"/>
        </w:rPr>
        <w:t xml:space="preserve">Off LBS </w:t>
      </w:r>
      <w:proofErr w:type="spellStart"/>
      <w:r w:rsidRPr="0043429D">
        <w:rPr>
          <w:rFonts w:cs="Arial"/>
        </w:rPr>
        <w:t>Marg</w:t>
      </w:r>
      <w:proofErr w:type="spellEnd"/>
      <w:r w:rsidRPr="0043429D">
        <w:rPr>
          <w:rFonts w:cs="Arial"/>
        </w:rPr>
        <w:t xml:space="preserve">, </w:t>
      </w:r>
      <w:proofErr w:type="spellStart"/>
      <w:r w:rsidRPr="0043429D">
        <w:rPr>
          <w:rFonts w:cs="Arial"/>
        </w:rPr>
        <w:t>Kirol</w:t>
      </w:r>
      <w:proofErr w:type="spellEnd"/>
      <w:r w:rsidRPr="0043429D">
        <w:rPr>
          <w:rFonts w:cs="Arial"/>
        </w:rPr>
        <w:t xml:space="preserve"> Road, </w:t>
      </w:r>
      <w:proofErr w:type="spellStart"/>
      <w:r w:rsidRPr="0043429D">
        <w:rPr>
          <w:rFonts w:cs="Arial"/>
        </w:rPr>
        <w:t>Kurla</w:t>
      </w:r>
      <w:proofErr w:type="spellEnd"/>
      <w:r w:rsidRPr="0043429D">
        <w:rPr>
          <w:rFonts w:cs="Arial"/>
        </w:rPr>
        <w:t xml:space="preserve"> (W), </w:t>
      </w:r>
    </w:p>
    <w:p w:rsidR="0063567F" w:rsidRPr="0043429D" w:rsidRDefault="0063567F" w:rsidP="0063567F">
      <w:pPr>
        <w:pStyle w:val="NoSpacing"/>
        <w:rPr>
          <w:rFonts w:cs="Arial"/>
        </w:rPr>
      </w:pPr>
      <w:proofErr w:type="gramStart"/>
      <w:r w:rsidRPr="0043429D">
        <w:rPr>
          <w:rFonts w:cs="Arial"/>
        </w:rPr>
        <w:t>Mumbai – 400070.</w:t>
      </w:r>
      <w:proofErr w:type="gramEnd"/>
      <w:r w:rsidRPr="0043429D">
        <w:rPr>
          <w:rFonts w:cs="Arial"/>
        </w:rPr>
        <w:t xml:space="preserve"> </w:t>
      </w:r>
    </w:p>
    <w:p w:rsidR="0063567F" w:rsidRPr="0043429D" w:rsidRDefault="0063567F" w:rsidP="0063567F">
      <w:pPr>
        <w:pStyle w:val="NoSpacing"/>
        <w:jc w:val="both"/>
        <w:rPr>
          <w:rFonts w:cs="Arial"/>
          <w:b/>
        </w:rPr>
      </w:pPr>
    </w:p>
    <w:p w:rsidR="0063567F" w:rsidRPr="0043429D" w:rsidRDefault="0063567F" w:rsidP="0063567F">
      <w:pPr>
        <w:pStyle w:val="NoSpacing"/>
        <w:rPr>
          <w:rFonts w:cs="Arial"/>
          <w:b/>
        </w:rPr>
      </w:pPr>
      <w:r w:rsidRPr="0043429D">
        <w:rPr>
          <w:rFonts w:cs="Arial"/>
          <w:b/>
        </w:rPr>
        <w:t>FEE</w:t>
      </w:r>
    </w:p>
    <w:p w:rsidR="0063567F" w:rsidRPr="0043429D" w:rsidRDefault="0063567F" w:rsidP="0063567F">
      <w:pPr>
        <w:pStyle w:val="NoSpacing"/>
        <w:rPr>
          <w:rFonts w:cs="Arial"/>
          <w:b/>
        </w:rPr>
      </w:pPr>
    </w:p>
    <w:p w:rsidR="0063567F" w:rsidRPr="0043429D" w:rsidRDefault="0063567F" w:rsidP="0063567F">
      <w:pPr>
        <w:pStyle w:val="NoSpacing"/>
        <w:jc w:val="both"/>
        <w:rPr>
          <w:rFonts w:cs="Arial"/>
          <w:color w:val="000000"/>
        </w:rPr>
      </w:pPr>
      <w:r w:rsidRPr="0043429D">
        <w:rPr>
          <w:rFonts w:cs="Arial"/>
          <w:color w:val="000000"/>
        </w:rPr>
        <w:t>Rs.1</w:t>
      </w:r>
      <w:r w:rsidR="00B17F38">
        <w:rPr>
          <w:rFonts w:cs="Arial"/>
          <w:color w:val="000000"/>
        </w:rPr>
        <w:t>2</w:t>
      </w:r>
      <w:proofErr w:type="gramStart"/>
      <w:r w:rsidRPr="0043429D">
        <w:rPr>
          <w:rFonts w:cs="Arial"/>
          <w:color w:val="000000"/>
        </w:rPr>
        <w:t>,000</w:t>
      </w:r>
      <w:proofErr w:type="gramEnd"/>
      <w:r w:rsidRPr="0043429D">
        <w:rPr>
          <w:rFonts w:cs="Arial"/>
          <w:color w:val="000000"/>
        </w:rPr>
        <w:t>/- per participant plus service tax @</w:t>
      </w:r>
      <w:r w:rsidR="00B17F38">
        <w:rPr>
          <w:rFonts w:cs="Arial"/>
          <w:color w:val="000000"/>
        </w:rPr>
        <w:t>15</w:t>
      </w:r>
      <w:r w:rsidRPr="0043429D">
        <w:rPr>
          <w:rFonts w:cs="Arial"/>
          <w:color w:val="000000"/>
        </w:rPr>
        <w:t>% i.e. Rs.1,8</w:t>
      </w:r>
      <w:r w:rsidR="00B17F38">
        <w:rPr>
          <w:rFonts w:cs="Arial"/>
          <w:color w:val="000000"/>
        </w:rPr>
        <w:t>00</w:t>
      </w:r>
      <w:r w:rsidRPr="0043429D">
        <w:rPr>
          <w:rFonts w:cs="Arial"/>
          <w:color w:val="000000"/>
        </w:rPr>
        <w:t>/- aggregating to Rs.1</w:t>
      </w:r>
      <w:r w:rsidR="00B17F38">
        <w:rPr>
          <w:rFonts w:cs="Arial"/>
          <w:color w:val="000000"/>
        </w:rPr>
        <w:t>3</w:t>
      </w:r>
      <w:r w:rsidRPr="0043429D">
        <w:rPr>
          <w:rFonts w:cs="Arial"/>
          <w:color w:val="000000"/>
        </w:rPr>
        <w:t>,8</w:t>
      </w:r>
      <w:r w:rsidR="00B17F38">
        <w:rPr>
          <w:rFonts w:cs="Arial"/>
          <w:color w:val="000000"/>
        </w:rPr>
        <w:t>00</w:t>
      </w:r>
      <w:r w:rsidRPr="0043429D">
        <w:rPr>
          <w:rFonts w:cs="Arial"/>
          <w:color w:val="000000"/>
        </w:rPr>
        <w:t>/-(In case of TDS deduction, please send us TDS certificate)</w:t>
      </w:r>
    </w:p>
    <w:p w:rsidR="0063567F" w:rsidRPr="0043429D" w:rsidRDefault="0063567F" w:rsidP="0063567F">
      <w:pPr>
        <w:spacing w:after="0"/>
        <w:rPr>
          <w:color w:val="000000"/>
          <w:szCs w:val="24"/>
        </w:rPr>
      </w:pPr>
      <w:proofErr w:type="spellStart"/>
      <w:r w:rsidRPr="0043429D">
        <w:rPr>
          <w:color w:val="000000"/>
          <w:szCs w:val="24"/>
        </w:rPr>
        <w:t>Programme</w:t>
      </w:r>
      <w:proofErr w:type="spellEnd"/>
      <w:r w:rsidRPr="0043429D">
        <w:rPr>
          <w:color w:val="000000"/>
          <w:szCs w:val="24"/>
        </w:rPr>
        <w:t xml:space="preserve"> fees may be remitted to the credit of Institute’s account with Bank of Baroda, details of which are given below:</w:t>
      </w:r>
    </w:p>
    <w:p w:rsidR="0063567F" w:rsidRPr="00C8453F" w:rsidRDefault="0063567F" w:rsidP="0063567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color w:val="000000"/>
        </w:rPr>
      </w:pPr>
      <w:r w:rsidRPr="00C8453F">
        <w:rPr>
          <w:rFonts w:asciiTheme="minorHAnsi" w:hAnsiTheme="minorHAnsi"/>
          <w:color w:val="000000"/>
        </w:rPr>
        <w:t xml:space="preserve">Name of the Bank branch: Bank of Baroda, </w:t>
      </w:r>
      <w:proofErr w:type="spellStart"/>
      <w:r w:rsidRPr="00C8453F">
        <w:rPr>
          <w:rFonts w:asciiTheme="minorHAnsi" w:hAnsiTheme="minorHAnsi"/>
          <w:color w:val="000000"/>
        </w:rPr>
        <w:t>Kurla</w:t>
      </w:r>
      <w:proofErr w:type="spellEnd"/>
      <w:r w:rsidRPr="00C8453F">
        <w:rPr>
          <w:rFonts w:asciiTheme="minorHAnsi" w:hAnsiTheme="minorHAnsi"/>
          <w:color w:val="000000"/>
        </w:rPr>
        <w:t xml:space="preserve"> (West).</w:t>
      </w:r>
    </w:p>
    <w:p w:rsidR="0063567F" w:rsidRPr="00C8453F" w:rsidRDefault="0063567F" w:rsidP="0063567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color w:val="000000"/>
        </w:rPr>
      </w:pPr>
      <w:r w:rsidRPr="00C8453F">
        <w:rPr>
          <w:rFonts w:asciiTheme="minorHAnsi" w:hAnsiTheme="minorHAnsi"/>
          <w:color w:val="000000"/>
        </w:rPr>
        <w:t>Account no: 19750200000806  IFSC code: BARB0KURLAX(0 is zero)</w:t>
      </w:r>
    </w:p>
    <w:p w:rsidR="0063567F" w:rsidRPr="00C8453F" w:rsidRDefault="0063567F" w:rsidP="0063567F">
      <w:pPr>
        <w:pStyle w:val="NoSpacing"/>
        <w:numPr>
          <w:ilvl w:val="0"/>
          <w:numId w:val="3"/>
        </w:numPr>
        <w:jc w:val="both"/>
        <w:rPr>
          <w:rFonts w:cs="Arial"/>
          <w:b/>
          <w:color w:val="000000"/>
        </w:rPr>
      </w:pPr>
      <w:r w:rsidRPr="00C8453F">
        <w:rPr>
          <w:rFonts w:cs="Arial"/>
          <w:b/>
          <w:color w:val="000000"/>
        </w:rPr>
        <w:t>(PAN No: AAATT3309D and Service Tax No. AAATT3309DSD002)</w:t>
      </w:r>
    </w:p>
    <w:p w:rsidR="0063567F" w:rsidRPr="0043429D" w:rsidRDefault="0063567F" w:rsidP="0063567F">
      <w:pPr>
        <w:pStyle w:val="NoSpacing"/>
        <w:jc w:val="both"/>
        <w:rPr>
          <w:rFonts w:cs="Arial"/>
          <w:b/>
        </w:rPr>
      </w:pPr>
    </w:p>
    <w:p w:rsidR="0063567F" w:rsidRPr="0043429D" w:rsidRDefault="0063567F" w:rsidP="0063567F">
      <w:pPr>
        <w:pStyle w:val="NoSpacing"/>
        <w:jc w:val="both"/>
        <w:rPr>
          <w:rFonts w:cs="Arial"/>
          <w:b/>
        </w:rPr>
      </w:pPr>
      <w:r w:rsidRPr="0043429D">
        <w:rPr>
          <w:rFonts w:cs="Arial"/>
          <w:b/>
        </w:rPr>
        <w:t xml:space="preserve">The programme is </w:t>
      </w:r>
      <w:r w:rsidRPr="0043429D">
        <w:rPr>
          <w:rFonts w:cs="Arial"/>
          <w:b/>
          <w:u w:val="single"/>
        </w:rPr>
        <w:t>Non residential.</w:t>
      </w:r>
    </w:p>
    <w:p w:rsidR="0063567F" w:rsidRPr="00755E51" w:rsidRDefault="0063567F" w:rsidP="006E6906">
      <w:pPr>
        <w:pStyle w:val="NoSpacing"/>
        <w:jc w:val="both"/>
        <w:rPr>
          <w:rFonts w:cs="Arial"/>
        </w:rPr>
      </w:pPr>
      <w:r w:rsidRPr="00755E51">
        <w:rPr>
          <w:rFonts w:cs="Arial"/>
        </w:rPr>
        <w:t xml:space="preserve">On request, the Institute will facilitate stay arrangements, subject to availability, for the participants. </w:t>
      </w:r>
    </w:p>
    <w:p w:rsidR="00755E51" w:rsidRPr="00755E51" w:rsidRDefault="00755E51" w:rsidP="006E6906">
      <w:pPr>
        <w:jc w:val="both"/>
        <w:rPr>
          <w:rFonts w:cs="Arial"/>
          <w:b/>
        </w:rPr>
      </w:pPr>
      <w:proofErr w:type="gramStart"/>
      <w:r w:rsidRPr="00755E51">
        <w:t>in</w:t>
      </w:r>
      <w:proofErr w:type="gramEnd"/>
      <w:r w:rsidRPr="00755E51">
        <w:t xml:space="preserve"> Kohinoor Elite (within 5 minutes walking distance from the Institute) at an all inclusive price of </w:t>
      </w:r>
      <w:r>
        <w:t>Rs.</w:t>
      </w:r>
      <w:r w:rsidRPr="00755E51">
        <w:t>5</w:t>
      </w:r>
      <w:r>
        <w:t>,</w:t>
      </w:r>
      <w:r w:rsidRPr="00755E51">
        <w:t xml:space="preserve">500/- per day plus taxes for double occupancy and </w:t>
      </w:r>
      <w:r>
        <w:t>Rs.</w:t>
      </w:r>
      <w:r w:rsidRPr="00755E51">
        <w:t xml:space="preserve">4,500 plus taxes for single occupancy. The rates are only for IIBF trainees and include breakfast, lunch, evening tea </w:t>
      </w:r>
      <w:r>
        <w:t>and dinner,</w:t>
      </w:r>
      <w:r w:rsidRPr="00755E51">
        <w:t xml:space="preserve"> </w:t>
      </w:r>
      <w:r>
        <w:t>f</w:t>
      </w:r>
      <w:r w:rsidRPr="00755E51">
        <w:t>our hour internet and free laundry for four pieces of clothing is complimentary.</w:t>
      </w:r>
    </w:p>
    <w:p w:rsidR="0063567F" w:rsidRPr="0043429D" w:rsidRDefault="0063567F" w:rsidP="0063567F">
      <w:pPr>
        <w:pStyle w:val="NoSpacing"/>
        <w:jc w:val="both"/>
        <w:rPr>
          <w:rFonts w:cs="Arial"/>
          <w:b/>
          <w:i/>
        </w:rPr>
      </w:pPr>
      <w:r>
        <w:rPr>
          <w:rFonts w:cs="Arial"/>
          <w:b/>
          <w:i/>
        </w:rPr>
        <w:t xml:space="preserve">Please send your nominations to </w:t>
      </w:r>
      <w:r w:rsidR="000B479E">
        <w:rPr>
          <w:rFonts w:cs="Arial"/>
          <w:b/>
          <w:i/>
        </w:rPr>
        <w:t>and for</w:t>
      </w:r>
      <w:r w:rsidRPr="0043429D">
        <w:rPr>
          <w:rFonts w:cs="Arial"/>
          <w:b/>
          <w:i/>
        </w:rPr>
        <w:t xml:space="preserve"> further details kindly contact:</w:t>
      </w:r>
    </w:p>
    <w:p w:rsidR="0063567F" w:rsidRDefault="0063567F" w:rsidP="0063567F">
      <w:pPr>
        <w:pStyle w:val="NoSpacing"/>
        <w:jc w:val="both"/>
        <w:rPr>
          <w:rFonts w:cs="Arial"/>
          <w:b/>
          <w:i/>
        </w:rPr>
      </w:pPr>
      <w:r w:rsidRPr="0043429D">
        <w:rPr>
          <w:rFonts w:cs="Arial"/>
          <w:b/>
          <w:i/>
        </w:rPr>
        <w:t>Programme Co-or</w:t>
      </w:r>
      <w:r>
        <w:rPr>
          <w:rFonts w:cs="Arial"/>
          <w:b/>
          <w:i/>
        </w:rPr>
        <w:t>d</w:t>
      </w:r>
      <w:r w:rsidRPr="0043429D">
        <w:rPr>
          <w:rFonts w:cs="Arial"/>
          <w:b/>
          <w:i/>
        </w:rPr>
        <w:t>inator</w:t>
      </w:r>
    </w:p>
    <w:p w:rsidR="00480E26" w:rsidRPr="0043429D" w:rsidRDefault="00480E26" w:rsidP="0063567F">
      <w:pPr>
        <w:pStyle w:val="NoSpacing"/>
        <w:jc w:val="both"/>
        <w:rPr>
          <w:rFonts w:cs="Arial"/>
          <w:b/>
          <w:i/>
        </w:rPr>
      </w:pPr>
    </w:p>
    <w:p w:rsidR="00B17F38" w:rsidRPr="00AB52EA" w:rsidRDefault="00B17F38" w:rsidP="00B17F38">
      <w:pPr>
        <w:pStyle w:val="BodyText"/>
        <w:spacing w:after="0"/>
        <w:rPr>
          <w:rFonts w:asciiTheme="minorHAnsi" w:hAnsiTheme="minorHAnsi" w:cs="Arial"/>
          <w:b/>
          <w:sz w:val="22"/>
          <w:szCs w:val="22"/>
        </w:rPr>
      </w:pPr>
      <w:r w:rsidRPr="00AB52EA">
        <w:rPr>
          <w:rFonts w:asciiTheme="minorHAnsi" w:hAnsiTheme="minorHAnsi" w:cs="Arial"/>
          <w:b/>
          <w:sz w:val="22"/>
          <w:szCs w:val="22"/>
        </w:rPr>
        <w:t xml:space="preserve">Dr T. C. G. </w:t>
      </w:r>
      <w:proofErr w:type="spellStart"/>
      <w:r w:rsidRPr="00AB52EA">
        <w:rPr>
          <w:rFonts w:asciiTheme="minorHAnsi" w:hAnsiTheme="minorHAnsi" w:cs="Arial"/>
          <w:b/>
          <w:sz w:val="22"/>
          <w:szCs w:val="22"/>
        </w:rPr>
        <w:t>Namboodiri</w:t>
      </w:r>
      <w:proofErr w:type="spellEnd"/>
      <w:r w:rsidRPr="00AB52EA">
        <w:rPr>
          <w:rFonts w:asciiTheme="minorHAnsi" w:hAnsiTheme="minorHAnsi" w:cs="Arial"/>
          <w:b/>
          <w:sz w:val="22"/>
          <w:szCs w:val="22"/>
        </w:rPr>
        <w:t xml:space="preserve">  </w:t>
      </w:r>
    </w:p>
    <w:p w:rsidR="00B17F38" w:rsidRPr="00AB52EA" w:rsidRDefault="00B17F38" w:rsidP="00B17F38">
      <w:pPr>
        <w:pStyle w:val="BodyText"/>
        <w:spacing w:after="0"/>
        <w:rPr>
          <w:rFonts w:asciiTheme="minorHAnsi" w:hAnsiTheme="minorHAnsi" w:cs="Arial"/>
          <w:b/>
          <w:sz w:val="22"/>
          <w:szCs w:val="22"/>
        </w:rPr>
      </w:pPr>
      <w:r w:rsidRPr="00AB52EA">
        <w:rPr>
          <w:rFonts w:asciiTheme="minorHAnsi" w:hAnsiTheme="minorHAnsi" w:cs="Arial"/>
          <w:b/>
          <w:sz w:val="22"/>
          <w:szCs w:val="22"/>
        </w:rPr>
        <w:t>Director (</w:t>
      </w:r>
      <w:r>
        <w:rPr>
          <w:rFonts w:asciiTheme="minorHAnsi" w:hAnsiTheme="minorHAnsi" w:cs="Arial"/>
          <w:b/>
          <w:sz w:val="22"/>
          <w:szCs w:val="22"/>
        </w:rPr>
        <w:t>Training</w:t>
      </w:r>
      <w:r w:rsidRPr="00AB52EA">
        <w:rPr>
          <w:rFonts w:asciiTheme="minorHAnsi" w:hAnsiTheme="minorHAnsi" w:cs="Arial"/>
          <w:b/>
          <w:sz w:val="22"/>
          <w:szCs w:val="22"/>
        </w:rPr>
        <w:t>)</w:t>
      </w:r>
    </w:p>
    <w:p w:rsidR="00B17F38" w:rsidRPr="00AB52EA" w:rsidRDefault="00B17F38" w:rsidP="00B17F38">
      <w:pPr>
        <w:pStyle w:val="BodyText"/>
        <w:spacing w:after="0"/>
        <w:rPr>
          <w:rFonts w:asciiTheme="minorHAnsi" w:hAnsiTheme="minorHAnsi" w:cs="Arial"/>
          <w:b/>
          <w:sz w:val="22"/>
          <w:szCs w:val="22"/>
        </w:rPr>
      </w:pPr>
      <w:r w:rsidRPr="00AB52EA">
        <w:rPr>
          <w:rFonts w:asciiTheme="minorHAnsi" w:hAnsiTheme="minorHAnsi" w:cs="Arial"/>
          <w:b/>
          <w:sz w:val="22"/>
          <w:szCs w:val="22"/>
        </w:rPr>
        <w:t>Phone: +91-22-250</w:t>
      </w:r>
      <w:r>
        <w:rPr>
          <w:rFonts w:asciiTheme="minorHAnsi" w:hAnsiTheme="minorHAnsi" w:cs="Arial"/>
          <w:b/>
          <w:sz w:val="22"/>
          <w:szCs w:val="22"/>
        </w:rPr>
        <w:t>37119</w:t>
      </w:r>
    </w:p>
    <w:p w:rsidR="00B17F38" w:rsidRPr="00AB52EA" w:rsidRDefault="00B17F38" w:rsidP="00B17F38">
      <w:pPr>
        <w:pStyle w:val="BodyText"/>
        <w:spacing w:after="0"/>
        <w:rPr>
          <w:rFonts w:asciiTheme="minorHAnsi" w:hAnsiTheme="minorHAnsi" w:cs="Arial"/>
          <w:b/>
          <w:sz w:val="22"/>
          <w:szCs w:val="22"/>
        </w:rPr>
      </w:pPr>
      <w:proofErr w:type="gramStart"/>
      <w:r w:rsidRPr="00AB52EA">
        <w:rPr>
          <w:rFonts w:asciiTheme="minorHAnsi" w:hAnsiTheme="minorHAnsi" w:cs="Arial"/>
          <w:b/>
          <w:sz w:val="22"/>
          <w:szCs w:val="22"/>
        </w:rPr>
        <w:t>Mobile :+</w:t>
      </w:r>
      <w:proofErr w:type="gramEnd"/>
      <w:r w:rsidRPr="00AB52EA">
        <w:rPr>
          <w:rFonts w:asciiTheme="minorHAnsi" w:hAnsiTheme="minorHAnsi" w:cs="Arial"/>
          <w:b/>
          <w:sz w:val="22"/>
          <w:szCs w:val="22"/>
        </w:rPr>
        <w:t>91 99203 78486</w:t>
      </w:r>
    </w:p>
    <w:p w:rsidR="00B17F38" w:rsidRPr="00AB52EA" w:rsidRDefault="00B17F38" w:rsidP="00B17F38">
      <w:pPr>
        <w:pStyle w:val="BodyText"/>
        <w:spacing w:after="0"/>
        <w:rPr>
          <w:rFonts w:asciiTheme="minorHAnsi" w:hAnsiTheme="minorHAnsi" w:cs="Arial"/>
          <w:b/>
          <w:sz w:val="22"/>
          <w:szCs w:val="22"/>
          <w:u w:val="single"/>
        </w:rPr>
      </w:pPr>
      <w:r w:rsidRPr="00AB52EA">
        <w:rPr>
          <w:rFonts w:asciiTheme="minorHAnsi" w:hAnsiTheme="minorHAnsi" w:cs="Arial"/>
          <w:b/>
          <w:sz w:val="22"/>
          <w:szCs w:val="22"/>
        </w:rPr>
        <w:t xml:space="preserve">Email: </w:t>
      </w:r>
      <w:hyperlink r:id="rId8" w:history="1">
        <w:r w:rsidRPr="00AB52EA">
          <w:rPr>
            <w:rStyle w:val="Hyperlink"/>
            <w:rFonts w:asciiTheme="minorHAnsi" w:hAnsiTheme="minorHAnsi" w:cs="Arial"/>
            <w:b/>
            <w:sz w:val="22"/>
            <w:szCs w:val="22"/>
          </w:rPr>
          <w:t>drnamboodiri@iibf.org.in</w:t>
        </w:r>
      </w:hyperlink>
    </w:p>
    <w:p w:rsidR="0063567F" w:rsidRDefault="0063567F" w:rsidP="0063567F">
      <w:pPr>
        <w:pStyle w:val="NoSpacing"/>
        <w:jc w:val="both"/>
        <w:rPr>
          <w:rFonts w:cs="Arial"/>
          <w:b/>
        </w:rPr>
      </w:pPr>
      <w:proofErr w:type="gramStart"/>
      <w:r w:rsidRPr="00403C79">
        <w:rPr>
          <w:rFonts w:cs="Arial"/>
          <w:b/>
        </w:rPr>
        <w:t>or</w:t>
      </w:r>
      <w:proofErr w:type="gramEnd"/>
    </w:p>
    <w:p w:rsidR="00480E26" w:rsidRPr="00CA08B2" w:rsidRDefault="00480E26" w:rsidP="00480E26">
      <w:pPr>
        <w:pStyle w:val="NoSpacing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Mr.Kavan</w:t>
      </w:r>
      <w:proofErr w:type="spellEnd"/>
      <w:r>
        <w:rPr>
          <w:rFonts w:ascii="Arial" w:hAnsi="Arial" w:cs="Arial"/>
          <w:b/>
          <w:i/>
        </w:rPr>
        <w:t xml:space="preserve"> Shah</w:t>
      </w:r>
    </w:p>
    <w:p w:rsidR="00480E26" w:rsidRPr="00CA08B2" w:rsidRDefault="00480E26" w:rsidP="00480E26">
      <w:pPr>
        <w:pStyle w:val="NoSpacing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Deputy</w:t>
      </w:r>
      <w:r w:rsidRPr="00CA08B2">
        <w:rPr>
          <w:rFonts w:ascii="Arial" w:hAnsi="Arial" w:cs="Arial"/>
          <w:b/>
          <w:i/>
        </w:rPr>
        <w:t xml:space="preserve"> Director</w:t>
      </w:r>
    </w:p>
    <w:p w:rsidR="00480E26" w:rsidRPr="00CA08B2" w:rsidRDefault="00480E26" w:rsidP="00480E26">
      <w:pPr>
        <w:pStyle w:val="NoSpacing"/>
        <w:rPr>
          <w:rFonts w:ascii="Arial" w:hAnsi="Arial" w:cs="Arial"/>
          <w:b/>
          <w:i/>
        </w:rPr>
      </w:pPr>
      <w:r w:rsidRPr="00CA08B2">
        <w:rPr>
          <w:rFonts w:ascii="Arial" w:hAnsi="Arial" w:cs="Arial"/>
          <w:b/>
          <w:i/>
        </w:rPr>
        <w:t>Phone: +91-22-</w:t>
      </w:r>
      <w:r>
        <w:rPr>
          <w:rFonts w:ascii="Arial" w:hAnsi="Arial" w:cs="Arial"/>
          <w:b/>
          <w:i/>
        </w:rPr>
        <w:t>25047011</w:t>
      </w:r>
    </w:p>
    <w:p w:rsidR="00B17F38" w:rsidRPr="00403C79" w:rsidRDefault="00480E26" w:rsidP="00480E26">
      <w:pPr>
        <w:pStyle w:val="NoSpacing"/>
        <w:jc w:val="both"/>
        <w:rPr>
          <w:rFonts w:cs="Arial"/>
          <w:b/>
        </w:rPr>
      </w:pPr>
      <w:r w:rsidRPr="00CA08B2">
        <w:rPr>
          <w:rFonts w:ascii="Arial" w:hAnsi="Arial" w:cs="Arial"/>
          <w:b/>
          <w:i/>
        </w:rPr>
        <w:t xml:space="preserve">Email: </w:t>
      </w:r>
      <w:r>
        <w:rPr>
          <w:rFonts w:ascii="Arial" w:hAnsi="Arial" w:cs="Arial"/>
          <w:b/>
          <w:i/>
        </w:rPr>
        <w:t>kavan@iibf.org.in</w:t>
      </w:r>
      <w:r w:rsidRPr="00CA08B2">
        <w:rPr>
          <w:rFonts w:ascii="Arial" w:hAnsi="Arial" w:cs="Arial"/>
          <w:b/>
          <w:i/>
        </w:rPr>
        <w:t xml:space="preserve">    </w:t>
      </w:r>
    </w:p>
    <w:p w:rsidR="0063567F" w:rsidRPr="0043429D" w:rsidRDefault="0063567F" w:rsidP="0063567F">
      <w:pPr>
        <w:rPr>
          <w:rFonts w:cs="Arial"/>
          <w:b/>
          <w:sz w:val="2"/>
          <w:szCs w:val="24"/>
        </w:rPr>
      </w:pPr>
    </w:p>
    <w:p w:rsidR="0063567F" w:rsidRPr="0043429D" w:rsidRDefault="0063567F" w:rsidP="0063567F">
      <w:pPr>
        <w:jc w:val="center"/>
      </w:pPr>
      <w:r w:rsidRPr="0043429D">
        <w:rPr>
          <w:noProof/>
          <w:sz w:val="36"/>
          <w:szCs w:val="36"/>
        </w:rPr>
        <w:lastRenderedPageBreak/>
        <w:drawing>
          <wp:inline distT="0" distB="0" distL="0" distR="0">
            <wp:extent cx="453446" cy="561975"/>
            <wp:effectExtent l="19050" t="0" r="3754" b="0"/>
            <wp:docPr id="3" name="Picture 3" descr="logo-ii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iib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57" cy="566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67F" w:rsidRPr="00114D11" w:rsidRDefault="0063567F" w:rsidP="0063567F">
      <w:pPr>
        <w:spacing w:after="0"/>
        <w:jc w:val="center"/>
        <w:rPr>
          <w:b/>
          <w:sz w:val="24"/>
          <w:szCs w:val="24"/>
        </w:rPr>
      </w:pPr>
      <w:r w:rsidRPr="00114D11">
        <w:rPr>
          <w:b/>
          <w:sz w:val="24"/>
          <w:szCs w:val="24"/>
        </w:rPr>
        <w:t>INDIAN INSTITUTE OF BANKING &amp; FINANCE</w:t>
      </w:r>
    </w:p>
    <w:p w:rsidR="0063567F" w:rsidRPr="00AB52EA" w:rsidRDefault="0063567F" w:rsidP="0063567F">
      <w:pPr>
        <w:spacing w:after="0"/>
        <w:jc w:val="center"/>
        <w:rPr>
          <w:i/>
        </w:rPr>
      </w:pPr>
      <w:r w:rsidRPr="00AB52EA">
        <w:rPr>
          <w:i/>
        </w:rPr>
        <w:t>(ISO 9001:20</w:t>
      </w:r>
      <w:r w:rsidR="00B17F38">
        <w:rPr>
          <w:i/>
        </w:rPr>
        <w:t>15</w:t>
      </w:r>
      <w:r w:rsidRPr="00AB52EA">
        <w:rPr>
          <w:i/>
        </w:rPr>
        <w:t xml:space="preserve"> Certified)</w:t>
      </w:r>
    </w:p>
    <w:p w:rsidR="0063567F" w:rsidRPr="0043429D" w:rsidRDefault="0063567F" w:rsidP="0063567F">
      <w:pPr>
        <w:pStyle w:val="NoSpacing"/>
        <w:jc w:val="center"/>
        <w:rPr>
          <w:rFonts w:cs="Arial"/>
          <w:b/>
        </w:rPr>
      </w:pPr>
      <w:r w:rsidRPr="0043429D">
        <w:rPr>
          <w:rFonts w:cs="Arial"/>
          <w:b/>
        </w:rPr>
        <w:t>Kohinoor City, Commercial II, Tower 1, 3</w:t>
      </w:r>
      <w:r w:rsidRPr="0043429D">
        <w:rPr>
          <w:rFonts w:cs="Arial"/>
          <w:b/>
          <w:vertAlign w:val="superscript"/>
        </w:rPr>
        <w:t>rd</w:t>
      </w:r>
      <w:r w:rsidRPr="0043429D">
        <w:rPr>
          <w:rFonts w:cs="Arial"/>
          <w:b/>
        </w:rPr>
        <w:t xml:space="preserve"> floor, </w:t>
      </w:r>
    </w:p>
    <w:p w:rsidR="0063567F" w:rsidRPr="0043429D" w:rsidRDefault="0063567F" w:rsidP="0063567F">
      <w:pPr>
        <w:pStyle w:val="NoSpacing"/>
        <w:jc w:val="center"/>
        <w:rPr>
          <w:rFonts w:cs="Arial"/>
          <w:b/>
        </w:rPr>
      </w:pPr>
      <w:r w:rsidRPr="0043429D">
        <w:rPr>
          <w:rFonts w:cs="Arial"/>
          <w:b/>
        </w:rPr>
        <w:t xml:space="preserve">Off LBS </w:t>
      </w:r>
      <w:proofErr w:type="spellStart"/>
      <w:r w:rsidRPr="0043429D">
        <w:rPr>
          <w:rFonts w:cs="Arial"/>
          <w:b/>
        </w:rPr>
        <w:t>Marg</w:t>
      </w:r>
      <w:proofErr w:type="spellEnd"/>
      <w:r w:rsidRPr="0043429D">
        <w:rPr>
          <w:rFonts w:cs="Arial"/>
          <w:b/>
        </w:rPr>
        <w:t xml:space="preserve">, </w:t>
      </w:r>
      <w:proofErr w:type="spellStart"/>
      <w:r w:rsidRPr="0043429D">
        <w:rPr>
          <w:rFonts w:cs="Arial"/>
          <w:b/>
        </w:rPr>
        <w:t>Kirol</w:t>
      </w:r>
      <w:proofErr w:type="spellEnd"/>
      <w:r w:rsidRPr="0043429D">
        <w:rPr>
          <w:rFonts w:cs="Arial"/>
          <w:b/>
        </w:rPr>
        <w:t xml:space="preserve"> Road, </w:t>
      </w:r>
    </w:p>
    <w:p w:rsidR="0063567F" w:rsidRPr="0043429D" w:rsidRDefault="0063567F" w:rsidP="0063567F">
      <w:pPr>
        <w:pStyle w:val="NoSpacing"/>
        <w:jc w:val="center"/>
        <w:rPr>
          <w:rFonts w:cs="Arial"/>
          <w:b/>
          <w:bCs/>
        </w:rPr>
      </w:pPr>
      <w:proofErr w:type="spellStart"/>
      <w:r w:rsidRPr="0043429D">
        <w:rPr>
          <w:rFonts w:cs="Arial"/>
          <w:b/>
        </w:rPr>
        <w:t>Kurla</w:t>
      </w:r>
      <w:proofErr w:type="spellEnd"/>
      <w:r w:rsidRPr="0043429D">
        <w:rPr>
          <w:rFonts w:cs="Arial"/>
          <w:b/>
        </w:rPr>
        <w:t xml:space="preserve"> (W), Mumbai – 400070.</w:t>
      </w:r>
    </w:p>
    <w:p w:rsidR="0063567F" w:rsidRPr="0043429D" w:rsidRDefault="0063567F" w:rsidP="0063567F">
      <w:pPr>
        <w:jc w:val="center"/>
        <w:rPr>
          <w:rFonts w:cs="Arial"/>
          <w:b/>
          <w:bCs/>
        </w:rPr>
      </w:pPr>
      <w:r w:rsidRPr="0043429D">
        <w:rPr>
          <w:rFonts w:cs="Arial"/>
          <w:b/>
          <w:bCs/>
        </w:rPr>
        <w:t>NOMINATION FORM</w:t>
      </w:r>
    </w:p>
    <w:p w:rsidR="0063567F" w:rsidRPr="0043429D" w:rsidRDefault="0063567F" w:rsidP="0063567F">
      <w:pPr>
        <w:spacing w:after="0"/>
        <w:rPr>
          <w:rFonts w:cs="Arial"/>
          <w:b/>
          <w:bCs/>
        </w:rPr>
      </w:pPr>
      <w:proofErr w:type="spellStart"/>
      <w:r w:rsidRPr="0043429D">
        <w:rPr>
          <w:rFonts w:cs="Arial"/>
          <w:bCs/>
        </w:rPr>
        <w:t>Programme</w:t>
      </w:r>
      <w:proofErr w:type="spellEnd"/>
      <w:r w:rsidRPr="0043429D">
        <w:rPr>
          <w:rFonts w:cs="Arial"/>
          <w:bCs/>
        </w:rPr>
        <w:t xml:space="preserve"> Title:</w:t>
      </w:r>
      <w:r w:rsidRPr="0043429D">
        <w:rPr>
          <w:rFonts w:cs="Arial"/>
          <w:b/>
          <w:bCs/>
        </w:rPr>
        <w:t xml:space="preserve"> </w:t>
      </w:r>
      <w:r w:rsidR="009638E1">
        <w:rPr>
          <w:rFonts w:cs="Arial"/>
          <w:b/>
          <w:bCs/>
        </w:rPr>
        <w:t xml:space="preserve">Retail </w:t>
      </w:r>
      <w:r w:rsidR="00B17F38">
        <w:rPr>
          <w:rFonts w:cs="Arial"/>
          <w:b/>
          <w:bCs/>
        </w:rPr>
        <w:t>Loans</w:t>
      </w:r>
      <w:r w:rsidR="005F75CF">
        <w:rPr>
          <w:rFonts w:cs="Arial"/>
          <w:b/>
          <w:bCs/>
        </w:rPr>
        <w:tab/>
      </w:r>
      <w:r w:rsidR="005F75CF">
        <w:rPr>
          <w:rFonts w:cs="Arial"/>
          <w:b/>
          <w:bCs/>
        </w:rPr>
        <w:tab/>
      </w:r>
      <w:r w:rsidR="005F75CF">
        <w:rPr>
          <w:rFonts w:cs="Arial"/>
          <w:b/>
          <w:bCs/>
        </w:rPr>
        <w:tab/>
      </w:r>
      <w:r w:rsidR="005F75CF">
        <w:rPr>
          <w:rFonts w:cs="Arial"/>
          <w:b/>
          <w:bCs/>
        </w:rPr>
        <w:tab/>
      </w:r>
      <w:proofErr w:type="spellStart"/>
      <w:r w:rsidR="005F75CF" w:rsidRPr="0043429D">
        <w:rPr>
          <w:rFonts w:cs="Arial"/>
          <w:bCs/>
        </w:rPr>
        <w:t>Programme</w:t>
      </w:r>
      <w:proofErr w:type="spellEnd"/>
      <w:r w:rsidR="005F75CF" w:rsidRPr="0043429D">
        <w:rPr>
          <w:rFonts w:cs="Arial"/>
          <w:bCs/>
        </w:rPr>
        <w:t xml:space="preserve"> Type: </w:t>
      </w:r>
      <w:r w:rsidR="005F75CF" w:rsidRPr="0043429D">
        <w:rPr>
          <w:rFonts w:cs="Arial"/>
          <w:b/>
        </w:rPr>
        <w:t>Non Residential</w:t>
      </w:r>
      <w:r w:rsidR="005F75CF">
        <w:rPr>
          <w:rFonts w:cs="Arial"/>
          <w:b/>
          <w:bCs/>
        </w:rPr>
        <w:tab/>
      </w:r>
    </w:p>
    <w:p w:rsidR="00DE6C76" w:rsidRDefault="0063567F" w:rsidP="00DE6C76">
      <w:pPr>
        <w:spacing w:after="0"/>
      </w:pPr>
      <w:r w:rsidRPr="0043429D">
        <w:rPr>
          <w:rFonts w:cs="Arial"/>
          <w:bCs/>
        </w:rPr>
        <w:t xml:space="preserve">Date: </w:t>
      </w:r>
      <w:r w:rsidR="000B479E" w:rsidRPr="009638E1">
        <w:t>From 10th</w:t>
      </w:r>
      <w:r w:rsidR="009638E1" w:rsidRPr="009638E1">
        <w:t xml:space="preserve"> to 1</w:t>
      </w:r>
      <w:r w:rsidR="00B17F38">
        <w:t>3</w:t>
      </w:r>
      <w:r w:rsidR="009638E1" w:rsidRPr="009638E1">
        <w:rPr>
          <w:vertAlign w:val="superscript"/>
        </w:rPr>
        <w:t>th</w:t>
      </w:r>
      <w:r w:rsidR="009638E1" w:rsidRPr="009638E1">
        <w:t xml:space="preserve"> A</w:t>
      </w:r>
      <w:r w:rsidR="000B479E">
        <w:t>pril</w:t>
      </w:r>
      <w:r w:rsidR="009638E1" w:rsidRPr="009638E1">
        <w:t>, 201</w:t>
      </w:r>
      <w:r w:rsidR="00B17F38">
        <w:t>7. (4 days</w:t>
      </w:r>
      <w:r w:rsidR="009638E1">
        <w:t xml:space="preserve">) </w:t>
      </w:r>
      <w:r w:rsidR="009638E1" w:rsidRPr="009638E1">
        <w:t xml:space="preserve"> </w:t>
      </w:r>
    </w:p>
    <w:p w:rsidR="006533FB" w:rsidRDefault="006533FB" w:rsidP="00DE6C76">
      <w:pPr>
        <w:spacing w:after="0"/>
        <w:rPr>
          <w:rFonts w:cstheme="minorHAnsi"/>
          <w:color w:val="000000"/>
        </w:rPr>
      </w:pPr>
      <w:r w:rsidRPr="006351D4">
        <w:rPr>
          <w:rFonts w:cstheme="minorHAnsi"/>
          <w:color w:val="000000"/>
        </w:rPr>
        <w:t>The Program commences at 9.30 AM on</w:t>
      </w:r>
      <w:r>
        <w:rPr>
          <w:rFonts w:cstheme="minorHAnsi"/>
          <w:color w:val="000000"/>
        </w:rPr>
        <w:t xml:space="preserve"> 10</w:t>
      </w:r>
      <w:r w:rsidRPr="006533FB">
        <w:rPr>
          <w:rFonts w:cstheme="minorHAnsi"/>
          <w:color w:val="000000"/>
          <w:vertAlign w:val="superscript"/>
        </w:rPr>
        <w:t>th</w:t>
      </w:r>
      <w:r>
        <w:rPr>
          <w:rFonts w:cstheme="minorHAnsi"/>
          <w:color w:val="000000"/>
        </w:rPr>
        <w:t xml:space="preserve"> April 2017</w:t>
      </w:r>
    </w:p>
    <w:p w:rsidR="0063567F" w:rsidRPr="00DE6C76" w:rsidRDefault="0063567F" w:rsidP="00DE6C76">
      <w:pPr>
        <w:spacing w:after="0"/>
      </w:pPr>
      <w:r w:rsidRPr="0043429D">
        <w:rPr>
          <w:rFonts w:cs="Arial"/>
          <w:bCs/>
        </w:rPr>
        <w:t>PARTICIPANTS NOMINATED: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2636"/>
        <w:gridCol w:w="1587"/>
        <w:gridCol w:w="997"/>
        <w:gridCol w:w="1890"/>
        <w:gridCol w:w="1908"/>
      </w:tblGrid>
      <w:tr w:rsidR="0063567F" w:rsidRPr="0043429D" w:rsidTr="00126297">
        <w:tc>
          <w:tcPr>
            <w:tcW w:w="558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Cs/>
                <w:sz w:val="22"/>
                <w:szCs w:val="22"/>
              </w:rPr>
            </w:pPr>
            <w:proofErr w:type="spellStart"/>
            <w:r w:rsidRPr="0043429D">
              <w:rPr>
                <w:rFonts w:asciiTheme="minorHAnsi" w:hAnsiTheme="minorHAnsi" w:cs="Arial"/>
                <w:bCs/>
                <w:sz w:val="22"/>
                <w:szCs w:val="22"/>
              </w:rPr>
              <w:t>Sl.No</w:t>
            </w:r>
            <w:proofErr w:type="spellEnd"/>
          </w:p>
        </w:tc>
        <w:tc>
          <w:tcPr>
            <w:tcW w:w="2636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3429D">
              <w:rPr>
                <w:rFonts w:asciiTheme="minorHAnsi" w:hAnsiTheme="minorHAnsi" w:cs="Arial"/>
                <w:bCs/>
                <w:sz w:val="22"/>
                <w:szCs w:val="22"/>
              </w:rPr>
              <w:t>Name (Mr./Ms./Mrs.)</w:t>
            </w:r>
          </w:p>
        </w:tc>
        <w:tc>
          <w:tcPr>
            <w:tcW w:w="1587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3429D">
              <w:rPr>
                <w:rFonts w:asciiTheme="minorHAnsi" w:hAnsiTheme="minorHAnsi" w:cs="Arial"/>
                <w:sz w:val="22"/>
                <w:szCs w:val="22"/>
              </w:rPr>
              <w:t>Designation</w:t>
            </w:r>
          </w:p>
        </w:tc>
        <w:tc>
          <w:tcPr>
            <w:tcW w:w="997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3429D">
              <w:rPr>
                <w:rFonts w:asciiTheme="minorHAnsi" w:hAnsiTheme="minorHAnsi" w:cs="Arial"/>
                <w:bCs/>
                <w:sz w:val="22"/>
                <w:szCs w:val="22"/>
              </w:rPr>
              <w:t>Branch/Office</w:t>
            </w:r>
          </w:p>
        </w:tc>
        <w:tc>
          <w:tcPr>
            <w:tcW w:w="1890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3429D">
              <w:rPr>
                <w:rFonts w:asciiTheme="minorHAnsi" w:hAnsiTheme="minorHAnsi" w:cs="Arial"/>
                <w:bCs/>
                <w:sz w:val="22"/>
                <w:szCs w:val="22"/>
              </w:rPr>
              <w:t xml:space="preserve">Mobile </w:t>
            </w:r>
            <w:proofErr w:type="spellStart"/>
            <w:r w:rsidRPr="0043429D">
              <w:rPr>
                <w:rFonts w:asciiTheme="minorHAnsi" w:hAnsiTheme="minorHAnsi" w:cs="Arial"/>
                <w:bCs/>
                <w:sz w:val="22"/>
                <w:szCs w:val="22"/>
              </w:rPr>
              <w:t>No.and</w:t>
            </w:r>
            <w:proofErr w:type="spellEnd"/>
            <w:r w:rsidRPr="0043429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Land Line No.</w:t>
            </w:r>
          </w:p>
        </w:tc>
        <w:tc>
          <w:tcPr>
            <w:tcW w:w="1908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3429D">
              <w:rPr>
                <w:rFonts w:asciiTheme="minorHAnsi" w:hAnsiTheme="minorHAnsi" w:cs="Arial"/>
                <w:bCs/>
                <w:sz w:val="22"/>
                <w:szCs w:val="22"/>
              </w:rPr>
              <w:t xml:space="preserve">E-mail </w:t>
            </w:r>
          </w:p>
        </w:tc>
      </w:tr>
      <w:tr w:rsidR="0063567F" w:rsidRPr="0043429D" w:rsidTr="00126297">
        <w:tc>
          <w:tcPr>
            <w:tcW w:w="558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3429D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</w:p>
        </w:tc>
        <w:tc>
          <w:tcPr>
            <w:tcW w:w="2636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3567F" w:rsidRPr="0043429D" w:rsidTr="00126297">
        <w:tc>
          <w:tcPr>
            <w:tcW w:w="558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3429D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2636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63567F" w:rsidRPr="0043429D" w:rsidTr="00126297">
        <w:tc>
          <w:tcPr>
            <w:tcW w:w="558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3429D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2636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:rsidR="0063567F" w:rsidRPr="0043429D" w:rsidRDefault="0063567F" w:rsidP="00126297">
            <w:pPr>
              <w:pStyle w:val="CM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</w:tbl>
    <w:p w:rsidR="0063567F" w:rsidRPr="0043429D" w:rsidRDefault="0063567F" w:rsidP="0063567F">
      <w:pPr>
        <w:pStyle w:val="Default"/>
        <w:rPr>
          <w:rFonts w:asciiTheme="minorHAnsi" w:hAnsiTheme="minorHAnsi" w:cs="Arial"/>
          <w:sz w:val="12"/>
          <w:szCs w:val="22"/>
        </w:rPr>
      </w:pPr>
    </w:p>
    <w:p w:rsidR="0063567F" w:rsidRPr="0043429D" w:rsidRDefault="0063567F" w:rsidP="0063567F">
      <w:pPr>
        <w:pStyle w:val="Default"/>
        <w:rPr>
          <w:rFonts w:asciiTheme="minorHAnsi" w:hAnsiTheme="minorHAnsi" w:cs="Arial"/>
          <w:sz w:val="22"/>
          <w:szCs w:val="22"/>
        </w:rPr>
      </w:pPr>
      <w:r w:rsidRPr="0043429D">
        <w:rPr>
          <w:rFonts w:asciiTheme="minorHAnsi" w:hAnsiTheme="minorHAnsi" w:cs="Arial"/>
          <w:sz w:val="22"/>
          <w:szCs w:val="22"/>
        </w:rPr>
        <w:t>Bank/</w:t>
      </w:r>
      <w:proofErr w:type="spellStart"/>
      <w:r w:rsidRPr="0043429D">
        <w:rPr>
          <w:rFonts w:asciiTheme="minorHAnsi" w:hAnsiTheme="minorHAnsi" w:cs="Arial"/>
          <w:sz w:val="22"/>
          <w:szCs w:val="22"/>
        </w:rPr>
        <w:t>Organisation</w:t>
      </w:r>
      <w:proofErr w:type="spellEnd"/>
      <w:r w:rsidRPr="0043429D">
        <w:rPr>
          <w:rFonts w:asciiTheme="minorHAnsi" w:hAnsiTheme="minorHAnsi" w:cs="Arial"/>
          <w:sz w:val="22"/>
          <w:szCs w:val="22"/>
        </w:rPr>
        <w:t>: ______________________________________________________</w:t>
      </w:r>
    </w:p>
    <w:p w:rsidR="0063567F" w:rsidRPr="0043429D" w:rsidRDefault="0063567F" w:rsidP="0063567F">
      <w:pPr>
        <w:pStyle w:val="CM3"/>
        <w:spacing w:after="78" w:line="316" w:lineRule="atLeast"/>
        <w:rPr>
          <w:rFonts w:asciiTheme="minorHAnsi" w:hAnsiTheme="minorHAnsi" w:cs="Arial"/>
          <w:sz w:val="22"/>
          <w:szCs w:val="22"/>
        </w:rPr>
      </w:pPr>
      <w:r w:rsidRPr="0043429D">
        <w:rPr>
          <w:rFonts w:asciiTheme="minorHAnsi" w:hAnsiTheme="minorHAnsi" w:cs="Arial"/>
          <w:sz w:val="22"/>
          <w:szCs w:val="22"/>
        </w:rPr>
        <w:t>Address</w:t>
      </w:r>
      <w:proofErr w:type="gramStart"/>
      <w:r w:rsidRPr="0043429D">
        <w:rPr>
          <w:rFonts w:asciiTheme="minorHAnsi" w:hAnsiTheme="minorHAnsi" w:cs="Arial"/>
          <w:sz w:val="22"/>
          <w:szCs w:val="22"/>
        </w:rPr>
        <w:t>:_</w:t>
      </w:r>
      <w:proofErr w:type="gramEnd"/>
      <w:r w:rsidRPr="0043429D">
        <w:rPr>
          <w:rFonts w:asciiTheme="minorHAnsi" w:hAnsiTheme="minorHAnsi" w:cs="Arial"/>
          <w:sz w:val="22"/>
          <w:szCs w:val="22"/>
        </w:rPr>
        <w:t>______________________________________________________________                                 ___________________________________________________ Pin Code: __________</w:t>
      </w:r>
      <w:r w:rsidRPr="0043429D">
        <w:rPr>
          <w:rFonts w:asciiTheme="minorHAnsi" w:hAnsiTheme="minorHAnsi" w:cs="Arial"/>
          <w:sz w:val="22"/>
          <w:szCs w:val="22"/>
        </w:rPr>
        <w:br/>
        <w:t>Phone:  ______________Fax:  _____________  E-mail: ________________________</w:t>
      </w:r>
    </w:p>
    <w:p w:rsidR="0063567F" w:rsidRPr="0043429D" w:rsidRDefault="0063567F" w:rsidP="0063567F">
      <w:pPr>
        <w:pStyle w:val="NoSpacing"/>
        <w:jc w:val="both"/>
        <w:rPr>
          <w:rFonts w:cs="Arial"/>
        </w:rPr>
      </w:pPr>
      <w:r w:rsidRPr="0043429D">
        <w:rPr>
          <w:rFonts w:cs="Arial"/>
        </w:rPr>
        <w:t xml:space="preserve">Fee: </w:t>
      </w:r>
    </w:p>
    <w:p w:rsidR="0063567F" w:rsidRPr="0043429D" w:rsidRDefault="000B479E" w:rsidP="0063567F">
      <w:pPr>
        <w:pStyle w:val="NoSpacing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Rs.12</w:t>
      </w:r>
      <w:r w:rsidRPr="0043429D">
        <w:rPr>
          <w:rFonts w:cs="Arial"/>
          <w:color w:val="000000"/>
        </w:rPr>
        <w:t>, 000</w:t>
      </w:r>
      <w:r w:rsidR="0063567F" w:rsidRPr="0043429D">
        <w:rPr>
          <w:rFonts w:cs="Arial"/>
          <w:color w:val="000000"/>
        </w:rPr>
        <w:t>/- per participant plus service tax @</w:t>
      </w:r>
      <w:r>
        <w:rPr>
          <w:rFonts w:cs="Arial"/>
          <w:color w:val="000000"/>
        </w:rPr>
        <w:t>15</w:t>
      </w:r>
      <w:r w:rsidR="0063567F" w:rsidRPr="0043429D">
        <w:rPr>
          <w:rFonts w:cs="Arial"/>
          <w:color w:val="000000"/>
        </w:rPr>
        <w:t>% i.e. Rs.</w:t>
      </w:r>
      <w:r>
        <w:rPr>
          <w:rFonts w:cs="Arial"/>
          <w:color w:val="000000"/>
        </w:rPr>
        <w:t>1800</w:t>
      </w:r>
      <w:r w:rsidR="0063567F" w:rsidRPr="0043429D">
        <w:rPr>
          <w:rFonts w:cs="Arial"/>
          <w:color w:val="000000"/>
        </w:rPr>
        <w:t>/- aggregating to Rs.1</w:t>
      </w:r>
      <w:r>
        <w:rPr>
          <w:rFonts w:cs="Arial"/>
          <w:color w:val="000000"/>
        </w:rPr>
        <w:t>13800</w:t>
      </w:r>
      <w:r w:rsidR="0063567F" w:rsidRPr="0043429D">
        <w:rPr>
          <w:rFonts w:cs="Arial"/>
          <w:color w:val="000000"/>
        </w:rPr>
        <w:t>/-(In case of TDS deduction, please send us TDS certificate)</w:t>
      </w:r>
    </w:p>
    <w:p w:rsidR="0063567F" w:rsidRPr="0043429D" w:rsidRDefault="0063567F" w:rsidP="00717098">
      <w:pPr>
        <w:spacing w:after="0"/>
        <w:rPr>
          <w:color w:val="000000"/>
          <w:szCs w:val="24"/>
        </w:rPr>
      </w:pPr>
      <w:proofErr w:type="spellStart"/>
      <w:r w:rsidRPr="0043429D">
        <w:rPr>
          <w:color w:val="000000"/>
          <w:szCs w:val="24"/>
        </w:rPr>
        <w:t>Programme</w:t>
      </w:r>
      <w:proofErr w:type="spellEnd"/>
      <w:r w:rsidRPr="0043429D">
        <w:rPr>
          <w:color w:val="000000"/>
          <w:szCs w:val="24"/>
        </w:rPr>
        <w:t xml:space="preserve"> fees may be remitted thru NEFT to the credit of Institute’s account with Bank of Baroda</w:t>
      </w:r>
      <w:r w:rsidR="000B479E" w:rsidRPr="0043429D">
        <w:rPr>
          <w:color w:val="000000"/>
          <w:szCs w:val="24"/>
        </w:rPr>
        <w:t>, details</w:t>
      </w:r>
      <w:r w:rsidRPr="0043429D">
        <w:rPr>
          <w:color w:val="000000"/>
          <w:szCs w:val="24"/>
        </w:rPr>
        <w:t xml:space="preserve"> of which are given below:</w:t>
      </w:r>
    </w:p>
    <w:p w:rsidR="0063567F" w:rsidRPr="00BD43C4" w:rsidRDefault="0063567F" w:rsidP="0063567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color w:val="000000"/>
        </w:rPr>
      </w:pPr>
      <w:r w:rsidRPr="00BD43C4">
        <w:rPr>
          <w:rFonts w:asciiTheme="minorHAnsi" w:hAnsiTheme="minorHAnsi"/>
          <w:color w:val="000000"/>
        </w:rPr>
        <w:t xml:space="preserve">Name of the Bank branch: Bank of Baroda, </w:t>
      </w:r>
      <w:proofErr w:type="spellStart"/>
      <w:r w:rsidRPr="00BD43C4">
        <w:rPr>
          <w:rFonts w:asciiTheme="minorHAnsi" w:hAnsiTheme="minorHAnsi"/>
          <w:color w:val="000000"/>
        </w:rPr>
        <w:t>Kurla</w:t>
      </w:r>
      <w:proofErr w:type="spellEnd"/>
      <w:r w:rsidRPr="00BD43C4">
        <w:rPr>
          <w:rFonts w:asciiTheme="minorHAnsi" w:hAnsiTheme="minorHAnsi"/>
          <w:color w:val="000000"/>
        </w:rPr>
        <w:t xml:space="preserve"> (West).</w:t>
      </w:r>
    </w:p>
    <w:p w:rsidR="0063567F" w:rsidRPr="00BD43C4" w:rsidRDefault="0063567F" w:rsidP="0063567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color w:val="000000"/>
        </w:rPr>
      </w:pPr>
      <w:r w:rsidRPr="00BD43C4">
        <w:rPr>
          <w:rFonts w:asciiTheme="minorHAnsi" w:hAnsiTheme="minorHAnsi"/>
          <w:color w:val="000000"/>
        </w:rPr>
        <w:t>Account no: 19750200000806  IFSC code: BARB0KURLAX(0 is zero)</w:t>
      </w:r>
    </w:p>
    <w:p w:rsidR="0063567F" w:rsidRPr="00BD43C4" w:rsidRDefault="0063567F" w:rsidP="0063567F">
      <w:pPr>
        <w:pStyle w:val="NoSpacing"/>
        <w:numPr>
          <w:ilvl w:val="0"/>
          <w:numId w:val="3"/>
        </w:numPr>
        <w:jc w:val="both"/>
        <w:rPr>
          <w:rFonts w:cs="Arial"/>
          <w:b/>
          <w:color w:val="000000"/>
        </w:rPr>
      </w:pPr>
      <w:r w:rsidRPr="00BD43C4">
        <w:rPr>
          <w:rFonts w:cs="Arial"/>
          <w:b/>
          <w:color w:val="000000"/>
        </w:rPr>
        <w:t>(PAN No: AAATT3309D and Service Tax No. AAATT3309DSD002)</w:t>
      </w:r>
    </w:p>
    <w:p w:rsidR="0063567F" w:rsidRPr="0043429D" w:rsidRDefault="0063567F" w:rsidP="0063567F">
      <w:pPr>
        <w:pStyle w:val="NoSpacing"/>
        <w:numPr>
          <w:ilvl w:val="0"/>
          <w:numId w:val="3"/>
        </w:numPr>
        <w:jc w:val="both"/>
        <w:rPr>
          <w:rFonts w:cs="Arial"/>
          <w:b/>
          <w:color w:val="000000"/>
        </w:rPr>
      </w:pPr>
      <w:r w:rsidRPr="00BD43C4">
        <w:rPr>
          <w:rFonts w:cs="Arial"/>
          <w:b/>
          <w:color w:val="000000"/>
        </w:rPr>
        <w:t xml:space="preserve">Kindly narrate: Programme name; date “from …….to”; number of participants </w:t>
      </w:r>
      <w:r w:rsidRPr="0043429D">
        <w:rPr>
          <w:rFonts w:cs="Arial"/>
          <w:b/>
          <w:color w:val="000000"/>
        </w:rPr>
        <w:t xml:space="preserve">                                                                                                                                                      </w:t>
      </w:r>
    </w:p>
    <w:p w:rsidR="0063567F" w:rsidRPr="0043429D" w:rsidRDefault="0063567F" w:rsidP="0063567F">
      <w:pPr>
        <w:pStyle w:val="BodyText"/>
        <w:spacing w:after="0"/>
        <w:rPr>
          <w:rFonts w:asciiTheme="minorHAnsi" w:hAnsiTheme="minorHAnsi" w:cs="Arial"/>
          <w:sz w:val="22"/>
          <w:szCs w:val="22"/>
        </w:rPr>
      </w:pPr>
      <w:r w:rsidRPr="0043429D">
        <w:rPr>
          <w:rFonts w:asciiTheme="minorHAnsi" w:hAnsiTheme="minorHAnsi" w:cs="Arial"/>
          <w:sz w:val="22"/>
          <w:szCs w:val="22"/>
        </w:rPr>
        <w:t>Please send your nominations at the earliest to:</w:t>
      </w:r>
    </w:p>
    <w:p w:rsidR="0063567F" w:rsidRPr="000A4A2E" w:rsidRDefault="0063567F" w:rsidP="0063567F">
      <w:pPr>
        <w:pStyle w:val="NoSpacing"/>
        <w:jc w:val="both"/>
        <w:rPr>
          <w:rFonts w:cs="Arial"/>
          <w:b/>
        </w:rPr>
      </w:pPr>
      <w:r w:rsidRPr="000A4A2E">
        <w:rPr>
          <w:rFonts w:cs="Arial"/>
          <w:b/>
        </w:rPr>
        <w:t xml:space="preserve">Dr T. C. G. </w:t>
      </w:r>
      <w:proofErr w:type="spellStart"/>
      <w:r w:rsidRPr="000A4A2E">
        <w:rPr>
          <w:rFonts w:cs="Arial"/>
          <w:b/>
        </w:rPr>
        <w:t>Namboodiri</w:t>
      </w:r>
      <w:proofErr w:type="spellEnd"/>
      <w:r w:rsidRPr="000A4A2E">
        <w:rPr>
          <w:rFonts w:cs="Arial"/>
          <w:b/>
        </w:rPr>
        <w:t xml:space="preserve">  </w:t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</w:t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:rsidR="0063567F" w:rsidRPr="00403C79" w:rsidRDefault="0063567F" w:rsidP="0063567F">
      <w:pPr>
        <w:pStyle w:val="BodyText"/>
        <w:spacing w:after="0"/>
        <w:rPr>
          <w:rFonts w:asciiTheme="minorHAnsi" w:hAnsiTheme="minorHAnsi" w:cs="Arial"/>
          <w:b/>
          <w:sz w:val="22"/>
          <w:szCs w:val="22"/>
        </w:rPr>
      </w:pPr>
      <w:r w:rsidRPr="000A4A2E">
        <w:rPr>
          <w:rFonts w:asciiTheme="minorHAnsi" w:hAnsiTheme="minorHAnsi" w:cs="Arial"/>
          <w:b/>
          <w:sz w:val="22"/>
          <w:szCs w:val="22"/>
        </w:rPr>
        <w:t>Joint Director (Faculty)</w:t>
      </w:r>
      <w:r w:rsidRPr="00403C79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</w:p>
    <w:p w:rsidR="0063567F" w:rsidRPr="000A4A2E" w:rsidRDefault="0063567F" w:rsidP="0063567F">
      <w:pPr>
        <w:pStyle w:val="NoSpacing"/>
        <w:jc w:val="both"/>
        <w:rPr>
          <w:rFonts w:cs="Arial"/>
          <w:b/>
        </w:rPr>
      </w:pPr>
      <w:r w:rsidRPr="000A4A2E">
        <w:rPr>
          <w:rFonts w:cs="Arial"/>
          <w:b/>
        </w:rPr>
        <w:t>Phone: +91-22-25040175</w:t>
      </w:r>
      <w:r w:rsidRPr="00403C79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:rsidR="0063567F" w:rsidRPr="00403C79" w:rsidRDefault="0063567F" w:rsidP="0063567F">
      <w:pPr>
        <w:pStyle w:val="BodyText"/>
        <w:spacing w:after="0"/>
        <w:rPr>
          <w:rFonts w:asciiTheme="minorHAnsi" w:hAnsiTheme="minorHAnsi" w:cs="Arial"/>
          <w:b/>
          <w:sz w:val="22"/>
          <w:szCs w:val="22"/>
        </w:rPr>
      </w:pPr>
      <w:proofErr w:type="gramStart"/>
      <w:r w:rsidRPr="000A4A2E">
        <w:rPr>
          <w:rFonts w:asciiTheme="minorHAnsi" w:hAnsiTheme="minorHAnsi" w:cs="Arial"/>
          <w:b/>
          <w:sz w:val="22"/>
          <w:szCs w:val="22"/>
        </w:rPr>
        <w:t>Mobile :+</w:t>
      </w:r>
      <w:proofErr w:type="gramEnd"/>
      <w:r w:rsidRPr="000A4A2E">
        <w:rPr>
          <w:rFonts w:asciiTheme="minorHAnsi" w:hAnsiTheme="minorHAnsi" w:cs="Arial"/>
          <w:b/>
          <w:sz w:val="22"/>
          <w:szCs w:val="22"/>
        </w:rPr>
        <w:t>91 99203 78486</w:t>
      </w:r>
      <w:r w:rsidRPr="00403C79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 w:rsidRPr="00403C79">
        <w:rPr>
          <w:rFonts w:cs="Arial"/>
          <w:b/>
        </w:rPr>
        <w:tab/>
      </w:r>
    </w:p>
    <w:p w:rsidR="0063567F" w:rsidRPr="000A4A2E" w:rsidRDefault="0063567F" w:rsidP="00BD43C4">
      <w:pPr>
        <w:pStyle w:val="NoSpacing"/>
        <w:jc w:val="both"/>
        <w:rPr>
          <w:rFonts w:cs="Arial"/>
        </w:rPr>
      </w:pPr>
      <w:r w:rsidRPr="000A4A2E">
        <w:rPr>
          <w:rFonts w:cs="Arial"/>
          <w:b/>
        </w:rPr>
        <w:t xml:space="preserve">Email: </w:t>
      </w:r>
      <w:hyperlink r:id="rId9" w:history="1">
        <w:r w:rsidRPr="000A4A2E">
          <w:rPr>
            <w:rStyle w:val="Hyperlink"/>
            <w:rFonts w:cs="Arial"/>
            <w:b/>
          </w:rPr>
          <w:t>drnamboodiri@iibf.org.in</w:t>
        </w:r>
      </w:hyperlink>
      <w:r w:rsidRPr="002C65BA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ab/>
      </w:r>
      <w:r w:rsidR="00480E26">
        <w:rPr>
          <w:rFonts w:ascii="Arial" w:hAnsi="Arial" w:cs="Arial"/>
          <w:b/>
          <w:i/>
        </w:rPr>
        <w:t>OR</w:t>
      </w:r>
      <w:r>
        <w:rPr>
          <w:rFonts w:ascii="Arial" w:hAnsi="Arial" w:cs="Arial"/>
          <w:b/>
          <w:i/>
        </w:rPr>
        <w:tab/>
      </w:r>
    </w:p>
    <w:p w:rsidR="00480E26" w:rsidRDefault="00480E26" w:rsidP="00480E26">
      <w:pPr>
        <w:pStyle w:val="NoSpacing"/>
      </w:pPr>
    </w:p>
    <w:p w:rsidR="00480E26" w:rsidRPr="00CA08B2" w:rsidRDefault="00A33535" w:rsidP="00480E26">
      <w:pPr>
        <w:pStyle w:val="NoSpacing"/>
        <w:rPr>
          <w:rFonts w:ascii="Arial" w:hAnsi="Arial" w:cs="Arial"/>
          <w:b/>
          <w:i/>
        </w:rPr>
      </w:pPr>
      <w:r>
        <w:t xml:space="preserve"> </w:t>
      </w:r>
      <w:proofErr w:type="spellStart"/>
      <w:r w:rsidR="00480E26">
        <w:rPr>
          <w:rFonts w:ascii="Arial" w:hAnsi="Arial" w:cs="Arial"/>
          <w:b/>
          <w:i/>
        </w:rPr>
        <w:t>Mr.Kavan</w:t>
      </w:r>
      <w:proofErr w:type="spellEnd"/>
      <w:r w:rsidR="00480E26">
        <w:rPr>
          <w:rFonts w:ascii="Arial" w:hAnsi="Arial" w:cs="Arial"/>
          <w:b/>
          <w:i/>
        </w:rPr>
        <w:t xml:space="preserve"> Shah</w:t>
      </w:r>
    </w:p>
    <w:p w:rsidR="00480E26" w:rsidRPr="00CA08B2" w:rsidRDefault="00480E26" w:rsidP="00480E26">
      <w:pPr>
        <w:pStyle w:val="NoSpacing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Deputy</w:t>
      </w:r>
      <w:r w:rsidRPr="00CA08B2">
        <w:rPr>
          <w:rFonts w:ascii="Arial" w:hAnsi="Arial" w:cs="Arial"/>
          <w:b/>
          <w:i/>
        </w:rPr>
        <w:t xml:space="preserve"> Director</w:t>
      </w:r>
    </w:p>
    <w:p w:rsidR="00480E26" w:rsidRPr="00CA08B2" w:rsidRDefault="00480E26" w:rsidP="00480E26">
      <w:pPr>
        <w:pStyle w:val="NoSpacing"/>
        <w:rPr>
          <w:rFonts w:ascii="Arial" w:hAnsi="Arial" w:cs="Arial"/>
          <w:b/>
          <w:i/>
        </w:rPr>
      </w:pPr>
      <w:r w:rsidRPr="00CA08B2">
        <w:rPr>
          <w:rFonts w:ascii="Arial" w:hAnsi="Arial" w:cs="Arial"/>
          <w:b/>
          <w:i/>
        </w:rPr>
        <w:t>Phone: +91-22-</w:t>
      </w:r>
      <w:r>
        <w:rPr>
          <w:rFonts w:ascii="Arial" w:hAnsi="Arial" w:cs="Arial"/>
          <w:b/>
          <w:i/>
        </w:rPr>
        <w:t>25047011</w:t>
      </w:r>
    </w:p>
    <w:p w:rsidR="00A33535" w:rsidRDefault="00480E26" w:rsidP="00480E26">
      <w:r w:rsidRPr="00CA08B2">
        <w:rPr>
          <w:rFonts w:ascii="Arial" w:hAnsi="Arial" w:cs="Arial"/>
          <w:b/>
          <w:i/>
        </w:rPr>
        <w:t xml:space="preserve">Email: </w:t>
      </w:r>
      <w:r>
        <w:rPr>
          <w:rFonts w:ascii="Arial" w:hAnsi="Arial" w:cs="Arial"/>
          <w:b/>
          <w:i/>
        </w:rPr>
        <w:t>kavan@iibf.org.in</w:t>
      </w:r>
      <w:r w:rsidRPr="00CA08B2">
        <w:rPr>
          <w:rFonts w:ascii="Arial" w:hAnsi="Arial" w:cs="Arial"/>
          <w:b/>
          <w:i/>
        </w:rPr>
        <w:t xml:space="preserve">    </w:t>
      </w:r>
    </w:p>
    <w:sectPr w:rsidR="00A33535" w:rsidSect="00B55CE5">
      <w:pgSz w:w="12240" w:h="15840"/>
      <w:pgMar w:top="1440" w:right="1440" w:bottom="1440" w:left="1440" w:header="720" w:footer="720" w:gutter="0"/>
      <w:pgBorders w:offsetFrom="page">
        <w:top w:val="double" w:sz="4" w:space="24" w:color="632423" w:themeColor="accent2" w:themeShade="80"/>
        <w:left w:val="double" w:sz="4" w:space="24" w:color="632423" w:themeColor="accent2" w:themeShade="80"/>
        <w:bottom w:val="double" w:sz="4" w:space="24" w:color="632423" w:themeColor="accent2" w:themeShade="80"/>
        <w:right w:val="double" w:sz="4" w:space="24" w:color="632423" w:themeColor="accent2" w:themeShade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Narrow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205"/>
    <w:multiLevelType w:val="hybridMultilevel"/>
    <w:tmpl w:val="F76476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376ECF"/>
    <w:multiLevelType w:val="hybridMultilevel"/>
    <w:tmpl w:val="8CE6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42DC9"/>
    <w:multiLevelType w:val="hybridMultilevel"/>
    <w:tmpl w:val="37FA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202CE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C77DE"/>
    <w:multiLevelType w:val="hybridMultilevel"/>
    <w:tmpl w:val="60643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EE055F"/>
    <w:multiLevelType w:val="hybridMultilevel"/>
    <w:tmpl w:val="65F29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3535"/>
    <w:rsid w:val="00026875"/>
    <w:rsid w:val="000B479E"/>
    <w:rsid w:val="00113A23"/>
    <w:rsid w:val="00171E2C"/>
    <w:rsid w:val="00176AAE"/>
    <w:rsid w:val="001870B4"/>
    <w:rsid w:val="002A53A0"/>
    <w:rsid w:val="00446A1F"/>
    <w:rsid w:val="00480E26"/>
    <w:rsid w:val="004A02FA"/>
    <w:rsid w:val="005F75CF"/>
    <w:rsid w:val="0063567F"/>
    <w:rsid w:val="00645DE6"/>
    <w:rsid w:val="006533FB"/>
    <w:rsid w:val="006E6906"/>
    <w:rsid w:val="00717098"/>
    <w:rsid w:val="00755E51"/>
    <w:rsid w:val="0079478F"/>
    <w:rsid w:val="008E79D7"/>
    <w:rsid w:val="00951E9C"/>
    <w:rsid w:val="009638E1"/>
    <w:rsid w:val="00A174E9"/>
    <w:rsid w:val="00A33535"/>
    <w:rsid w:val="00A664ED"/>
    <w:rsid w:val="00AF0638"/>
    <w:rsid w:val="00B17F38"/>
    <w:rsid w:val="00B55CE5"/>
    <w:rsid w:val="00BB533B"/>
    <w:rsid w:val="00BD43C4"/>
    <w:rsid w:val="00CE55DB"/>
    <w:rsid w:val="00CF6E2F"/>
    <w:rsid w:val="00D03F56"/>
    <w:rsid w:val="00DE6C76"/>
    <w:rsid w:val="00ED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4E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E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3567F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63567F"/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uiPriority w:val="99"/>
    <w:qFormat/>
    <w:rsid w:val="0063567F"/>
    <w:pPr>
      <w:spacing w:after="0" w:line="240" w:lineRule="auto"/>
    </w:pPr>
    <w:rPr>
      <w:rFonts w:eastAsiaTheme="minorEastAsia"/>
      <w:lang w:val="en-GB" w:eastAsia="en-GB"/>
    </w:rPr>
  </w:style>
  <w:style w:type="paragraph" w:styleId="BodyText">
    <w:name w:val="Body Text"/>
    <w:basedOn w:val="Normal"/>
    <w:link w:val="BodyTextChar"/>
    <w:rsid w:val="0063567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3567F"/>
    <w:rPr>
      <w:rFonts w:ascii="Times New Roman" w:eastAsia="Times New Roman" w:hAnsi="Times New Roman" w:cs="Times New Roman"/>
      <w:sz w:val="24"/>
      <w:szCs w:val="20"/>
    </w:rPr>
  </w:style>
  <w:style w:type="paragraph" w:customStyle="1" w:styleId="subhead1">
    <w:name w:val="subhead1"/>
    <w:basedOn w:val="Normal"/>
    <w:next w:val="Normal"/>
    <w:rsid w:val="0063567F"/>
    <w:pPr>
      <w:keepNext/>
      <w:keepLines/>
      <w:tabs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spacing w:after="120" w:line="300" w:lineRule="exact"/>
    </w:pPr>
    <w:rPr>
      <w:rFonts w:ascii="NewCenturySchlbk" w:eastAsia="Times New Roman" w:hAnsi="NewCenturySchlbk" w:cs="Times New Roman"/>
      <w:b/>
      <w:spacing w:val="-10"/>
      <w:sz w:val="28"/>
      <w:szCs w:val="20"/>
    </w:rPr>
  </w:style>
  <w:style w:type="paragraph" w:styleId="ListBullet2">
    <w:name w:val="List Bullet 2"/>
    <w:basedOn w:val="Normal"/>
    <w:autoRedefine/>
    <w:uiPriority w:val="99"/>
    <w:rsid w:val="0063567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63567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567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6356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3567F"/>
    <w:pPr>
      <w:spacing w:line="316" w:lineRule="atLeast"/>
    </w:pPr>
    <w:rPr>
      <w:rFonts w:ascii="Helvetica Narrow" w:hAnsi="Helvetica Narrow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3567F"/>
    <w:rPr>
      <w:rFonts w:ascii="Helvetica Narrow" w:hAnsi="Helvetica Narrow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67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80E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namboodiri@iibf.org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namboodiri@iibf.org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bf.org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rnamboodiri@iibf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svenkatesh</dc:creator>
  <cp:keywords/>
  <dc:description/>
  <cp:lastModifiedBy>kavan</cp:lastModifiedBy>
  <cp:revision>25</cp:revision>
  <dcterms:created xsi:type="dcterms:W3CDTF">2014-06-02T07:15:00Z</dcterms:created>
  <dcterms:modified xsi:type="dcterms:W3CDTF">2017-03-14T04:04:00Z</dcterms:modified>
</cp:coreProperties>
</file>